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EB783" w14:textId="3493BB73" w:rsidR="00CB7B52" w:rsidRDefault="008F4BED" w:rsidP="00872AA2">
      <w:pPr>
        <w:pStyle w:val="Heading1"/>
        <w:spacing w:before="281" w:after="281" w:line="300" w:lineRule="auto"/>
        <w:jc w:val="center"/>
        <w:rPr>
          <w:rFonts w:eastAsia="Segoe UI" w:cs="Segoe UI"/>
          <w:b/>
          <w:bCs/>
          <w:sz w:val="32"/>
          <w:szCs w:val="32"/>
        </w:rPr>
      </w:pPr>
      <w:r>
        <w:rPr>
          <w:rFonts w:eastAsia="Segoe UI" w:cs="Segoe UI"/>
          <w:b/>
          <w:bCs/>
          <w:noProof/>
          <w:sz w:val="32"/>
          <w:szCs w:val="32"/>
        </w:rPr>
        <w:drawing>
          <wp:inline distT="0" distB="0" distL="0" distR="0" wp14:anchorId="228B0691" wp14:editId="2A79E7F6">
            <wp:extent cx="2857500" cy="1628775"/>
            <wp:effectExtent l="0" t="0" r="0" b="9525"/>
            <wp:docPr id="855429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429842" name="Picture 855429842"/>
                    <pic:cNvPicPr/>
                  </pic:nvPicPr>
                  <pic:blipFill>
                    <a:blip r:embed="rId8">
                      <a:extLst>
                        <a:ext uri="{28A0092B-C50C-407E-A947-70E740481C1C}">
                          <a14:useLocalDpi xmlns:a14="http://schemas.microsoft.com/office/drawing/2010/main" val="0"/>
                        </a:ext>
                      </a:extLst>
                    </a:blip>
                    <a:stretch>
                      <a:fillRect/>
                    </a:stretch>
                  </pic:blipFill>
                  <pic:spPr>
                    <a:xfrm>
                      <a:off x="0" y="0"/>
                      <a:ext cx="2857500" cy="1628775"/>
                    </a:xfrm>
                    <a:prstGeom prst="rect">
                      <a:avLst/>
                    </a:prstGeom>
                  </pic:spPr>
                </pic:pic>
              </a:graphicData>
            </a:graphic>
          </wp:inline>
        </w:drawing>
      </w:r>
    </w:p>
    <w:p w14:paraId="64966F58" w14:textId="77CDBBE7" w:rsidR="00FE4A93" w:rsidRPr="00CF0600" w:rsidRDefault="3AB370EC" w:rsidP="2CF7A1FB">
      <w:pPr>
        <w:pStyle w:val="Heading2"/>
        <w:spacing w:before="261" w:after="261" w:line="300" w:lineRule="auto"/>
        <w:rPr>
          <w:rFonts w:ascii="Calibri" w:hAnsi="Calibri" w:cs="Calibri"/>
          <w:sz w:val="24"/>
          <w:szCs w:val="24"/>
        </w:rPr>
      </w:pPr>
      <w:r w:rsidRPr="00CF0600">
        <w:rPr>
          <w:rFonts w:ascii="Calibri" w:eastAsia="Segoe UI" w:hAnsi="Calibri" w:cs="Calibri"/>
          <w:b/>
          <w:bCs/>
          <w:sz w:val="24"/>
          <w:szCs w:val="24"/>
        </w:rPr>
        <w:t>Job Description</w:t>
      </w:r>
    </w:p>
    <w:p w14:paraId="626414E6" w14:textId="19BD85F4" w:rsidR="00FE4A93" w:rsidRPr="00CF0600" w:rsidRDefault="43FD517A" w:rsidP="00E03B49">
      <w:pPr>
        <w:pStyle w:val="Heading3"/>
        <w:spacing w:before="0" w:after="0" w:line="300" w:lineRule="auto"/>
        <w:rPr>
          <w:rFonts w:ascii="Calibri" w:eastAsia="Segoe UI" w:hAnsi="Calibri" w:cs="Calibri"/>
          <w:color w:val="auto"/>
          <w:sz w:val="24"/>
          <w:szCs w:val="24"/>
        </w:rPr>
      </w:pPr>
      <w:r w:rsidRPr="00CF0600">
        <w:rPr>
          <w:rFonts w:ascii="Calibri" w:eastAsia="Segoe UI" w:hAnsi="Calibri" w:cs="Calibri"/>
          <w:b/>
          <w:bCs/>
          <w:sz w:val="24"/>
          <w:szCs w:val="24"/>
        </w:rPr>
        <w:t>Job Title</w:t>
      </w:r>
      <w:r w:rsidR="39EFF0C4" w:rsidRPr="00CF0600">
        <w:rPr>
          <w:rFonts w:ascii="Calibri" w:eastAsia="Segoe UI" w:hAnsi="Calibri" w:cs="Calibri"/>
          <w:b/>
          <w:bCs/>
          <w:sz w:val="24"/>
          <w:szCs w:val="24"/>
        </w:rPr>
        <w:t xml:space="preserve">: </w:t>
      </w:r>
      <w:r w:rsidRPr="00CF0600">
        <w:rPr>
          <w:rFonts w:ascii="Calibri" w:eastAsia="Segoe UI" w:hAnsi="Calibri" w:cs="Calibri"/>
          <w:color w:val="auto"/>
          <w:sz w:val="24"/>
          <w:szCs w:val="24"/>
        </w:rPr>
        <w:t>Grants Administrator</w:t>
      </w:r>
    </w:p>
    <w:p w14:paraId="40CCE651" w14:textId="772FDE80" w:rsidR="00FE4A93" w:rsidRPr="00CF0600" w:rsidRDefault="43FD517A" w:rsidP="00E03B49">
      <w:pPr>
        <w:pStyle w:val="Heading3"/>
        <w:spacing w:before="0" w:after="0" w:line="300" w:lineRule="auto"/>
        <w:rPr>
          <w:rFonts w:ascii="Calibri" w:eastAsia="Segoe UI" w:hAnsi="Calibri" w:cs="Calibri"/>
          <w:color w:val="auto"/>
          <w:sz w:val="24"/>
          <w:szCs w:val="24"/>
        </w:rPr>
      </w:pPr>
      <w:r w:rsidRPr="00CF0600">
        <w:rPr>
          <w:rFonts w:ascii="Calibri" w:eastAsia="Segoe UI" w:hAnsi="Calibri" w:cs="Calibri"/>
          <w:b/>
          <w:bCs/>
          <w:sz w:val="24"/>
          <w:szCs w:val="24"/>
        </w:rPr>
        <w:t>Report</w:t>
      </w:r>
      <w:r w:rsidR="00CE3391">
        <w:rPr>
          <w:rFonts w:ascii="Calibri" w:eastAsia="Segoe UI" w:hAnsi="Calibri" w:cs="Calibri"/>
          <w:b/>
          <w:bCs/>
          <w:sz w:val="24"/>
          <w:szCs w:val="24"/>
        </w:rPr>
        <w:t>s</w:t>
      </w:r>
      <w:r w:rsidRPr="00CF0600">
        <w:rPr>
          <w:rFonts w:ascii="Calibri" w:eastAsia="Segoe UI" w:hAnsi="Calibri" w:cs="Calibri"/>
          <w:b/>
          <w:bCs/>
          <w:sz w:val="24"/>
          <w:szCs w:val="24"/>
        </w:rPr>
        <w:t xml:space="preserve"> to</w:t>
      </w:r>
      <w:r w:rsidR="18BD487E" w:rsidRPr="00CF0600">
        <w:rPr>
          <w:rFonts w:ascii="Calibri" w:eastAsia="Segoe UI" w:hAnsi="Calibri" w:cs="Calibri"/>
          <w:b/>
          <w:bCs/>
          <w:sz w:val="24"/>
          <w:szCs w:val="24"/>
        </w:rPr>
        <w:t xml:space="preserve">:  </w:t>
      </w:r>
      <w:r w:rsidRPr="00CF0600">
        <w:rPr>
          <w:rFonts w:ascii="Calibri" w:eastAsia="Segoe UI" w:hAnsi="Calibri" w:cs="Calibri"/>
          <w:color w:val="auto"/>
          <w:sz w:val="24"/>
          <w:szCs w:val="24"/>
        </w:rPr>
        <w:t xml:space="preserve">Head of Grants </w:t>
      </w:r>
    </w:p>
    <w:p w14:paraId="7525F5EE" w14:textId="307549EE" w:rsidR="43FD517A" w:rsidRDefault="43FD517A" w:rsidP="00E03B49">
      <w:pPr>
        <w:pStyle w:val="Heading3"/>
        <w:spacing w:before="0" w:after="0" w:line="300" w:lineRule="auto"/>
        <w:rPr>
          <w:rFonts w:ascii="Calibri" w:eastAsia="Segoe UI" w:hAnsi="Calibri" w:cs="Calibri"/>
          <w:i/>
          <w:iCs/>
          <w:color w:val="auto"/>
          <w:sz w:val="24"/>
          <w:szCs w:val="24"/>
        </w:rPr>
      </w:pPr>
      <w:r w:rsidRPr="00CF0600">
        <w:rPr>
          <w:rFonts w:ascii="Calibri" w:eastAsia="Segoe UI" w:hAnsi="Calibri" w:cs="Calibri"/>
          <w:b/>
          <w:bCs/>
          <w:sz w:val="24"/>
          <w:szCs w:val="24"/>
        </w:rPr>
        <w:t>Salary</w:t>
      </w:r>
      <w:r w:rsidR="741A3074" w:rsidRPr="00CF0600">
        <w:rPr>
          <w:rFonts w:ascii="Calibri" w:eastAsia="Segoe UI" w:hAnsi="Calibri" w:cs="Calibri"/>
          <w:b/>
          <w:bCs/>
          <w:sz w:val="24"/>
          <w:szCs w:val="24"/>
        </w:rPr>
        <w:t xml:space="preserve">: </w:t>
      </w:r>
      <w:r w:rsidR="3CD6B219" w:rsidRPr="006C36CF">
        <w:rPr>
          <w:rFonts w:ascii="Calibri" w:eastAsia="Segoe UI" w:hAnsi="Calibri" w:cs="Calibri"/>
          <w:color w:val="auto"/>
          <w:sz w:val="24"/>
          <w:szCs w:val="24"/>
        </w:rPr>
        <w:t>£2</w:t>
      </w:r>
      <w:r w:rsidR="3268C200" w:rsidRPr="006C36CF">
        <w:rPr>
          <w:rFonts w:ascii="Calibri" w:eastAsia="Segoe UI" w:hAnsi="Calibri" w:cs="Calibri"/>
          <w:color w:val="auto"/>
          <w:sz w:val="24"/>
          <w:szCs w:val="24"/>
        </w:rPr>
        <w:t>5,</w:t>
      </w:r>
      <w:r w:rsidR="006C36CF" w:rsidRPr="006C36CF">
        <w:rPr>
          <w:rFonts w:ascii="Calibri" w:eastAsia="Segoe UI" w:hAnsi="Calibri" w:cs="Calibri"/>
          <w:color w:val="auto"/>
          <w:sz w:val="24"/>
          <w:szCs w:val="24"/>
        </w:rPr>
        <w:t>00</w:t>
      </w:r>
      <w:r w:rsidR="006C36CF">
        <w:rPr>
          <w:rFonts w:ascii="Calibri" w:eastAsia="Segoe UI" w:hAnsi="Calibri" w:cs="Calibri"/>
          <w:color w:val="auto"/>
          <w:sz w:val="24"/>
          <w:szCs w:val="24"/>
        </w:rPr>
        <w:t>0</w:t>
      </w:r>
      <w:r w:rsidR="3CD6B219" w:rsidRPr="00CF0600">
        <w:rPr>
          <w:rFonts w:ascii="Calibri" w:eastAsia="Segoe UI" w:hAnsi="Calibri" w:cs="Calibri"/>
          <w:color w:val="auto"/>
          <w:sz w:val="24"/>
          <w:szCs w:val="24"/>
        </w:rPr>
        <w:t xml:space="preserve"> pro rata per annum</w:t>
      </w:r>
      <w:r w:rsidR="3CD6B219" w:rsidRPr="00CF0600">
        <w:rPr>
          <w:rFonts w:ascii="Calibri" w:eastAsia="Segoe UI" w:hAnsi="Calibri" w:cs="Calibri"/>
          <w:i/>
          <w:iCs/>
          <w:color w:val="auto"/>
          <w:sz w:val="24"/>
          <w:szCs w:val="24"/>
        </w:rPr>
        <w:t xml:space="preserve"> </w:t>
      </w:r>
    </w:p>
    <w:p w14:paraId="438CAFB0" w14:textId="460455E4" w:rsidR="00491391" w:rsidRPr="00CF0600" w:rsidRDefault="00491391" w:rsidP="00491391">
      <w:pPr>
        <w:pStyle w:val="Heading3"/>
        <w:spacing w:before="0" w:after="0" w:line="300" w:lineRule="auto"/>
        <w:rPr>
          <w:rFonts w:ascii="Calibri" w:eastAsia="Segoe UI" w:hAnsi="Calibri" w:cs="Calibri"/>
          <w:color w:val="auto"/>
          <w:sz w:val="24"/>
          <w:szCs w:val="24"/>
        </w:rPr>
      </w:pPr>
      <w:r>
        <w:rPr>
          <w:rFonts w:ascii="Calibri" w:eastAsia="Segoe UI" w:hAnsi="Calibri" w:cs="Calibri"/>
          <w:b/>
          <w:bCs/>
          <w:sz w:val="24"/>
          <w:szCs w:val="24"/>
        </w:rPr>
        <w:t>Annual leave</w:t>
      </w:r>
      <w:r w:rsidRPr="00CF0600">
        <w:rPr>
          <w:rFonts w:ascii="Calibri" w:eastAsia="Segoe UI" w:hAnsi="Calibri" w:cs="Calibri"/>
          <w:b/>
          <w:bCs/>
          <w:sz w:val="24"/>
          <w:szCs w:val="24"/>
        </w:rPr>
        <w:t xml:space="preserve">:  </w:t>
      </w:r>
      <w:r>
        <w:rPr>
          <w:rFonts w:ascii="Calibri" w:eastAsia="Segoe UI" w:hAnsi="Calibri" w:cs="Calibri"/>
          <w:color w:val="auto"/>
          <w:sz w:val="24"/>
          <w:szCs w:val="24"/>
        </w:rPr>
        <w:t>25 days &amp; 3 fixed days between Christmas &amp; New Year pro rata</w:t>
      </w:r>
      <w:r w:rsidRPr="00CF0600">
        <w:rPr>
          <w:rFonts w:ascii="Calibri" w:eastAsia="Segoe UI" w:hAnsi="Calibri" w:cs="Calibri"/>
          <w:color w:val="auto"/>
          <w:sz w:val="24"/>
          <w:szCs w:val="24"/>
        </w:rPr>
        <w:t xml:space="preserve"> </w:t>
      </w:r>
    </w:p>
    <w:p w14:paraId="073CD339" w14:textId="7011DA11" w:rsidR="00491391" w:rsidRDefault="00491391" w:rsidP="00491391">
      <w:pPr>
        <w:pStyle w:val="Heading3"/>
        <w:spacing w:before="0" w:after="0" w:line="300" w:lineRule="auto"/>
        <w:rPr>
          <w:rFonts w:ascii="Calibri" w:eastAsia="Segoe UI" w:hAnsi="Calibri" w:cs="Calibri"/>
          <w:i/>
          <w:iCs/>
          <w:color w:val="auto"/>
          <w:sz w:val="24"/>
          <w:szCs w:val="24"/>
        </w:rPr>
      </w:pPr>
      <w:r>
        <w:rPr>
          <w:rFonts w:ascii="Calibri" w:eastAsia="Segoe UI" w:hAnsi="Calibri" w:cs="Calibri"/>
          <w:b/>
          <w:bCs/>
          <w:sz w:val="24"/>
          <w:szCs w:val="24"/>
        </w:rPr>
        <w:t>Pension</w:t>
      </w:r>
      <w:r w:rsidRPr="00CF0600">
        <w:rPr>
          <w:rFonts w:ascii="Calibri" w:eastAsia="Segoe UI" w:hAnsi="Calibri" w:cs="Calibri"/>
          <w:b/>
          <w:bCs/>
          <w:sz w:val="24"/>
          <w:szCs w:val="24"/>
        </w:rPr>
        <w:t xml:space="preserve">: </w:t>
      </w:r>
      <w:r w:rsidR="00A95116" w:rsidRPr="00A95116">
        <w:rPr>
          <w:rFonts w:ascii="Calibri" w:eastAsia="Segoe UI" w:hAnsi="Calibri" w:cs="Calibri"/>
          <w:color w:val="auto"/>
          <w:sz w:val="24"/>
          <w:szCs w:val="24"/>
        </w:rPr>
        <w:t>Defined contribution pension scheme with employer contribution 5%</w:t>
      </w:r>
      <w:r w:rsidRPr="00CF0600">
        <w:rPr>
          <w:rFonts w:ascii="Calibri" w:eastAsia="Segoe UI" w:hAnsi="Calibri" w:cs="Calibri"/>
          <w:i/>
          <w:iCs/>
          <w:color w:val="auto"/>
          <w:sz w:val="24"/>
          <w:szCs w:val="24"/>
        </w:rPr>
        <w:t xml:space="preserve"> </w:t>
      </w:r>
    </w:p>
    <w:p w14:paraId="11DB2FB1" w14:textId="569528E9" w:rsidR="43FD517A" w:rsidRPr="00A95116" w:rsidRDefault="43FD517A" w:rsidP="00A95116">
      <w:pPr>
        <w:spacing w:after="0" w:line="278" w:lineRule="auto"/>
      </w:pPr>
      <w:r w:rsidRPr="00A95116">
        <w:rPr>
          <w:rFonts w:ascii="Calibri" w:eastAsia="Segoe UI" w:hAnsi="Calibri" w:cs="Calibri"/>
          <w:b/>
          <w:bCs/>
          <w:color w:val="0F4761" w:themeColor="accent1" w:themeShade="BF"/>
        </w:rPr>
        <w:t>Hours of Work</w:t>
      </w:r>
      <w:r w:rsidR="3B0D7130" w:rsidRPr="00A95116">
        <w:rPr>
          <w:rFonts w:ascii="Calibri" w:eastAsia="Segoe UI" w:hAnsi="Calibri" w:cs="Calibri"/>
          <w:b/>
          <w:bCs/>
          <w:color w:val="0F4761" w:themeColor="accent1" w:themeShade="BF"/>
        </w:rPr>
        <w:t>:</w:t>
      </w:r>
      <w:r w:rsidR="3B0D7130" w:rsidRPr="00A95116">
        <w:rPr>
          <w:rFonts w:ascii="Calibri" w:eastAsia="Segoe UI" w:hAnsi="Calibri" w:cs="Calibri"/>
          <w:b/>
          <w:bCs/>
          <w:color w:val="156082" w:themeColor="accent1"/>
        </w:rPr>
        <w:t xml:space="preserve"> </w:t>
      </w:r>
      <w:r w:rsidR="3B0D7130" w:rsidRPr="00CF0600">
        <w:rPr>
          <w:rFonts w:ascii="Calibri" w:eastAsia="Segoe UI" w:hAnsi="Calibri" w:cs="Calibri"/>
        </w:rPr>
        <w:t>2</w:t>
      </w:r>
      <w:r w:rsidR="0063099B" w:rsidRPr="00CF0600">
        <w:rPr>
          <w:rFonts w:ascii="Calibri" w:eastAsia="Segoe UI" w:hAnsi="Calibri" w:cs="Calibri"/>
        </w:rPr>
        <w:t>8</w:t>
      </w:r>
      <w:r w:rsidR="3B0D7130" w:rsidRPr="00CF0600">
        <w:rPr>
          <w:rFonts w:ascii="Calibri" w:eastAsia="Segoe UI" w:hAnsi="Calibri" w:cs="Calibri"/>
        </w:rPr>
        <w:t xml:space="preserve"> hours per week</w:t>
      </w:r>
    </w:p>
    <w:p w14:paraId="14840E17" w14:textId="389BD590" w:rsidR="00FE4A93" w:rsidRDefault="43FD517A" w:rsidP="00E03B49">
      <w:pPr>
        <w:pStyle w:val="Heading3"/>
        <w:spacing w:before="0" w:after="210" w:line="300" w:lineRule="auto"/>
        <w:rPr>
          <w:rFonts w:ascii="Calibri" w:eastAsia="Segoe UI" w:hAnsi="Calibri" w:cs="Calibri"/>
          <w:color w:val="auto"/>
          <w:sz w:val="24"/>
          <w:szCs w:val="24"/>
        </w:rPr>
      </w:pPr>
      <w:r w:rsidRPr="00CF0600">
        <w:rPr>
          <w:rFonts w:ascii="Calibri" w:eastAsia="Segoe UI" w:hAnsi="Calibri" w:cs="Calibri"/>
          <w:b/>
          <w:bCs/>
          <w:sz w:val="24"/>
          <w:szCs w:val="24"/>
        </w:rPr>
        <w:t>Location</w:t>
      </w:r>
      <w:r w:rsidR="1A40CEBE" w:rsidRPr="00CF0600">
        <w:rPr>
          <w:rFonts w:ascii="Calibri" w:eastAsia="Segoe UI" w:hAnsi="Calibri" w:cs="Calibri"/>
          <w:b/>
          <w:bCs/>
          <w:sz w:val="24"/>
          <w:szCs w:val="24"/>
        </w:rPr>
        <w:t xml:space="preserve">: </w:t>
      </w:r>
      <w:r w:rsidR="62CB9CF5" w:rsidRPr="00CF0600">
        <w:rPr>
          <w:rFonts w:ascii="Calibri" w:eastAsia="Segoe UI" w:hAnsi="Calibri" w:cs="Calibri"/>
          <w:color w:val="auto"/>
          <w:sz w:val="24"/>
          <w:szCs w:val="24"/>
        </w:rPr>
        <w:t xml:space="preserve">Two Ridings office </w:t>
      </w:r>
      <w:r w:rsidR="00CF0600">
        <w:rPr>
          <w:rFonts w:ascii="Calibri" w:eastAsia="Segoe UI" w:hAnsi="Calibri" w:cs="Calibri"/>
          <w:color w:val="auto"/>
          <w:sz w:val="24"/>
          <w:szCs w:val="24"/>
        </w:rPr>
        <w:t>in York</w:t>
      </w:r>
      <w:r w:rsidR="62CB9CF5" w:rsidRPr="00CF0600">
        <w:rPr>
          <w:rFonts w:ascii="Calibri" w:eastAsia="Segoe UI" w:hAnsi="Calibri" w:cs="Calibri"/>
          <w:color w:val="auto"/>
          <w:sz w:val="24"/>
          <w:szCs w:val="24"/>
        </w:rPr>
        <w:t xml:space="preserve">, </w:t>
      </w:r>
      <w:r w:rsidRPr="00CF0600">
        <w:rPr>
          <w:rFonts w:ascii="Calibri" w:eastAsia="Segoe UI" w:hAnsi="Calibri" w:cs="Calibri"/>
          <w:color w:val="auto"/>
          <w:sz w:val="24"/>
          <w:szCs w:val="24"/>
        </w:rPr>
        <w:t>with attendance at meetings and events across North and East Yorkshire as required.</w:t>
      </w:r>
    </w:p>
    <w:p w14:paraId="36D7BBF8" w14:textId="77777777" w:rsidR="005E74EF" w:rsidRPr="00CF0600" w:rsidRDefault="005E74EF" w:rsidP="005E74EF">
      <w:pPr>
        <w:pStyle w:val="Heading1"/>
        <w:spacing w:before="0" w:after="0" w:line="300" w:lineRule="auto"/>
        <w:rPr>
          <w:rFonts w:ascii="Calibri" w:eastAsia="Segoe UI" w:hAnsi="Calibri" w:cs="Calibri"/>
          <w:b/>
          <w:bCs/>
          <w:sz w:val="24"/>
          <w:szCs w:val="24"/>
        </w:rPr>
      </w:pPr>
      <w:r w:rsidRPr="00CF0600">
        <w:rPr>
          <w:rFonts w:ascii="Calibri" w:eastAsia="Segoe UI" w:hAnsi="Calibri" w:cs="Calibri"/>
          <w:b/>
          <w:bCs/>
          <w:sz w:val="24"/>
          <w:szCs w:val="24"/>
        </w:rPr>
        <w:t>Job Purpose</w:t>
      </w:r>
    </w:p>
    <w:p w14:paraId="0D52E500" w14:textId="77777777" w:rsidR="005E74EF" w:rsidRPr="00CF0600" w:rsidRDefault="005E74EF" w:rsidP="005E74EF">
      <w:pPr>
        <w:pStyle w:val="Heading1"/>
        <w:spacing w:before="0" w:after="0" w:line="240" w:lineRule="auto"/>
        <w:rPr>
          <w:rFonts w:ascii="Calibri" w:hAnsi="Calibri" w:cs="Calibri"/>
          <w:color w:val="auto"/>
          <w:sz w:val="24"/>
          <w:szCs w:val="24"/>
        </w:rPr>
      </w:pPr>
      <w:r w:rsidRPr="00CF0600">
        <w:rPr>
          <w:rFonts w:ascii="Calibri" w:eastAsia="Segoe UI" w:hAnsi="Calibri" w:cs="Calibri"/>
          <w:color w:val="auto"/>
          <w:sz w:val="24"/>
          <w:szCs w:val="24"/>
        </w:rPr>
        <w:t>The Grants Administrator plays a vital role within the Grants Team, ensuring the smooth and efficient administration of the Foundation's grant-making programmes. The postholder will be responsible for supporting applicants throughout the grant journey, maintaining accurate grant records, undertaking due diligence checks, supporting the monitoring and evaluation of funded projects, and assisting with grant assessment and panel processes. The role requires excellent organisational skills, attention to detail and a commitment to delivering a positive, responsive and inclusive experience for applicants, volunteers and community organisations.</w:t>
      </w:r>
    </w:p>
    <w:p w14:paraId="1CC46EB4" w14:textId="77777777" w:rsidR="005E74EF" w:rsidRPr="005E74EF" w:rsidRDefault="005E74EF" w:rsidP="005E74EF"/>
    <w:p w14:paraId="6E40AF83" w14:textId="6EA93930" w:rsidR="00FE4A93" w:rsidRPr="00CF0600" w:rsidRDefault="43FD517A" w:rsidP="0034305D">
      <w:pPr>
        <w:pStyle w:val="Heading2"/>
        <w:keepNext w:val="0"/>
        <w:keepLines w:val="0"/>
        <w:spacing w:before="261" w:after="0" w:line="240" w:lineRule="auto"/>
        <w:rPr>
          <w:rFonts w:ascii="Calibri" w:hAnsi="Calibri" w:cs="Calibri"/>
          <w:sz w:val="24"/>
          <w:szCs w:val="24"/>
        </w:rPr>
      </w:pPr>
      <w:r w:rsidRPr="00CF0600">
        <w:rPr>
          <w:rFonts w:ascii="Calibri" w:eastAsia="Segoe UI" w:hAnsi="Calibri" w:cs="Calibri"/>
          <w:b/>
          <w:bCs/>
          <w:sz w:val="24"/>
          <w:szCs w:val="24"/>
        </w:rPr>
        <w:t>About Two Ridings Community Foundation</w:t>
      </w:r>
    </w:p>
    <w:p w14:paraId="3B6CF9FD" w14:textId="2C0296F9" w:rsidR="00FE4A93" w:rsidRPr="00CF0600" w:rsidRDefault="43FD517A" w:rsidP="00E03B49">
      <w:pPr>
        <w:spacing w:after="210" w:line="240" w:lineRule="auto"/>
        <w:rPr>
          <w:rFonts w:ascii="Calibri" w:hAnsi="Calibri" w:cs="Calibri"/>
          <w:color w:val="464FEB"/>
        </w:rPr>
      </w:pPr>
      <w:r w:rsidRPr="00CF0600">
        <w:rPr>
          <w:rFonts w:ascii="Calibri" w:eastAsia="Segoe UI" w:hAnsi="Calibri" w:cs="Calibri"/>
        </w:rPr>
        <w:t xml:space="preserve">Two Ridings Community Foundation inspires giving that brings people together, strengthens communities and makes life better for everyone across North and East Yorkshire. We support grassroots organisations tackling poverty, improving health and wellbeing, strengthening communities, championing equity and belonging, and supporting climate action. We are committed to being Rooted, Inclusive and Accountable in everything we do. </w:t>
      </w:r>
    </w:p>
    <w:p w14:paraId="15AB3DC2" w14:textId="1924B6CB" w:rsidR="00FE4A93" w:rsidRPr="00CF0600" w:rsidRDefault="3AB370EC" w:rsidP="2CF7A1FB">
      <w:pPr>
        <w:pStyle w:val="Heading1"/>
        <w:spacing w:before="281" w:after="281" w:line="300" w:lineRule="auto"/>
        <w:rPr>
          <w:rFonts w:ascii="Calibri" w:hAnsi="Calibri" w:cs="Calibri"/>
          <w:sz w:val="24"/>
          <w:szCs w:val="24"/>
        </w:rPr>
      </w:pPr>
      <w:r w:rsidRPr="00CF0600">
        <w:rPr>
          <w:rFonts w:ascii="Calibri" w:eastAsia="Segoe UI" w:hAnsi="Calibri" w:cs="Calibri"/>
          <w:b/>
          <w:bCs/>
          <w:sz w:val="24"/>
          <w:szCs w:val="24"/>
        </w:rPr>
        <w:t>Key Responsibilities</w:t>
      </w:r>
    </w:p>
    <w:p w14:paraId="31EFCA66" w14:textId="4CF428B5" w:rsidR="00FE4A93" w:rsidRPr="00CF0600" w:rsidRDefault="00E548DE" w:rsidP="008C3997">
      <w:pPr>
        <w:pStyle w:val="Heading2"/>
        <w:spacing w:before="0" w:after="0" w:line="300" w:lineRule="auto"/>
        <w:rPr>
          <w:rFonts w:ascii="Calibri" w:hAnsi="Calibri" w:cs="Calibri"/>
          <w:sz w:val="24"/>
          <w:szCs w:val="24"/>
        </w:rPr>
      </w:pPr>
      <w:r>
        <w:rPr>
          <w:rFonts w:ascii="Calibri" w:eastAsia="Segoe UI" w:hAnsi="Calibri" w:cs="Calibri"/>
          <w:b/>
          <w:bCs/>
          <w:sz w:val="24"/>
          <w:szCs w:val="24"/>
        </w:rPr>
        <w:t xml:space="preserve">Grant </w:t>
      </w:r>
      <w:r w:rsidR="3AB370EC" w:rsidRPr="00CF0600">
        <w:rPr>
          <w:rFonts w:ascii="Calibri" w:eastAsia="Segoe UI" w:hAnsi="Calibri" w:cs="Calibri"/>
          <w:b/>
          <w:bCs/>
          <w:sz w:val="24"/>
          <w:szCs w:val="24"/>
        </w:rPr>
        <w:t>Applicant and Enquiry Support</w:t>
      </w:r>
    </w:p>
    <w:p w14:paraId="2F3888C9" w14:textId="533754FB" w:rsidR="00FE4A93" w:rsidRPr="00CF0600" w:rsidRDefault="000E1AD3" w:rsidP="00CF0600">
      <w:pPr>
        <w:pStyle w:val="ListParagraph"/>
        <w:numPr>
          <w:ilvl w:val="0"/>
          <w:numId w:val="7"/>
        </w:numPr>
        <w:spacing w:after="0" w:line="240" w:lineRule="auto"/>
        <w:ind w:left="714" w:hanging="357"/>
        <w:rPr>
          <w:rFonts w:ascii="Calibri" w:eastAsia="Segoe UI" w:hAnsi="Calibri" w:cs="Calibri"/>
        </w:rPr>
      </w:pPr>
      <w:r w:rsidRPr="00CF0600">
        <w:rPr>
          <w:rFonts w:ascii="Calibri" w:eastAsia="Segoe UI" w:hAnsi="Calibri" w:cs="Calibri"/>
        </w:rPr>
        <w:t>Act as the first point of contact for telephone and email enquir</w:t>
      </w:r>
      <w:r w:rsidR="003335A3">
        <w:rPr>
          <w:rFonts w:ascii="Calibri" w:eastAsia="Segoe UI" w:hAnsi="Calibri" w:cs="Calibri"/>
        </w:rPr>
        <w:t>i</w:t>
      </w:r>
      <w:r w:rsidRPr="00CF0600">
        <w:rPr>
          <w:rFonts w:ascii="Calibri" w:eastAsia="Segoe UI" w:hAnsi="Calibri" w:cs="Calibri"/>
        </w:rPr>
        <w:t>es</w:t>
      </w:r>
      <w:r w:rsidR="00AF0B3F" w:rsidRPr="00CF0600">
        <w:rPr>
          <w:rFonts w:ascii="Calibri" w:eastAsia="Segoe UI" w:hAnsi="Calibri" w:cs="Calibri"/>
        </w:rPr>
        <w:t>, including m</w:t>
      </w:r>
      <w:r w:rsidR="3AB370EC" w:rsidRPr="00CF0600">
        <w:rPr>
          <w:rFonts w:ascii="Calibri" w:eastAsia="Segoe UI" w:hAnsi="Calibri" w:cs="Calibri"/>
        </w:rPr>
        <w:t>anag</w:t>
      </w:r>
      <w:r w:rsidR="00AF0B3F" w:rsidRPr="00CF0600">
        <w:rPr>
          <w:rFonts w:ascii="Calibri" w:eastAsia="Segoe UI" w:hAnsi="Calibri" w:cs="Calibri"/>
        </w:rPr>
        <w:t>ing</w:t>
      </w:r>
      <w:r w:rsidR="3AB370EC" w:rsidRPr="00CF0600">
        <w:rPr>
          <w:rFonts w:ascii="Calibri" w:eastAsia="Segoe UI" w:hAnsi="Calibri" w:cs="Calibri"/>
        </w:rPr>
        <w:t xml:space="preserve"> and monitor</w:t>
      </w:r>
      <w:r w:rsidR="00AF0B3F" w:rsidRPr="00CF0600">
        <w:rPr>
          <w:rFonts w:ascii="Calibri" w:eastAsia="Segoe UI" w:hAnsi="Calibri" w:cs="Calibri"/>
        </w:rPr>
        <w:t>ing</w:t>
      </w:r>
      <w:r w:rsidR="3AB370EC" w:rsidRPr="00CF0600">
        <w:rPr>
          <w:rFonts w:ascii="Calibri" w:eastAsia="Segoe UI" w:hAnsi="Calibri" w:cs="Calibri"/>
        </w:rPr>
        <w:t xml:space="preserve"> the grants inbox, responding promptly and professionally to enquiries from </w:t>
      </w:r>
      <w:r w:rsidR="00A95116">
        <w:rPr>
          <w:rFonts w:ascii="Calibri" w:eastAsia="Segoe UI" w:hAnsi="Calibri" w:cs="Calibri"/>
        </w:rPr>
        <w:t xml:space="preserve">grant </w:t>
      </w:r>
      <w:r w:rsidR="3AB370EC" w:rsidRPr="00CF0600">
        <w:rPr>
          <w:rFonts w:ascii="Calibri" w:eastAsia="Segoe UI" w:hAnsi="Calibri" w:cs="Calibri"/>
        </w:rPr>
        <w:t xml:space="preserve">applicants, funded </w:t>
      </w:r>
      <w:r w:rsidR="00A95116">
        <w:rPr>
          <w:rFonts w:ascii="Calibri" w:eastAsia="Segoe UI" w:hAnsi="Calibri" w:cs="Calibri"/>
        </w:rPr>
        <w:t xml:space="preserve">community </w:t>
      </w:r>
      <w:r w:rsidR="3AB370EC" w:rsidRPr="00CF0600">
        <w:rPr>
          <w:rFonts w:ascii="Calibri" w:eastAsia="Segoe UI" w:hAnsi="Calibri" w:cs="Calibri"/>
        </w:rPr>
        <w:t>organisations and partners.</w:t>
      </w:r>
    </w:p>
    <w:p w14:paraId="04E6B857" w14:textId="3772657B" w:rsidR="00FE4A93" w:rsidRPr="00CF0600" w:rsidRDefault="3AB370EC" w:rsidP="00CF0600">
      <w:pPr>
        <w:pStyle w:val="ListParagraph"/>
        <w:numPr>
          <w:ilvl w:val="0"/>
          <w:numId w:val="7"/>
        </w:numPr>
        <w:spacing w:after="0" w:line="240" w:lineRule="auto"/>
        <w:ind w:left="714" w:hanging="357"/>
        <w:rPr>
          <w:rFonts w:ascii="Calibri" w:eastAsia="Segoe UI" w:hAnsi="Calibri" w:cs="Calibri"/>
        </w:rPr>
      </w:pPr>
      <w:r w:rsidRPr="00CF0600">
        <w:rPr>
          <w:rFonts w:ascii="Calibri" w:eastAsia="Segoe UI" w:hAnsi="Calibri" w:cs="Calibri"/>
        </w:rPr>
        <w:lastRenderedPageBreak/>
        <w:t>Provide information and guidance on funding opportunities, eligibility criteria and application processes.</w:t>
      </w:r>
    </w:p>
    <w:p w14:paraId="13C8BD56" w14:textId="72DB11B0" w:rsidR="00FE4A93" w:rsidRPr="00CF0600" w:rsidRDefault="3AB370EC" w:rsidP="00CF0600">
      <w:pPr>
        <w:pStyle w:val="ListParagraph"/>
        <w:numPr>
          <w:ilvl w:val="0"/>
          <w:numId w:val="7"/>
        </w:numPr>
        <w:spacing w:after="0" w:line="240" w:lineRule="auto"/>
        <w:ind w:left="714" w:hanging="357"/>
        <w:rPr>
          <w:rFonts w:ascii="Calibri" w:eastAsia="Segoe UI" w:hAnsi="Calibri" w:cs="Calibri"/>
        </w:rPr>
      </w:pPr>
      <w:r w:rsidRPr="00CF0600">
        <w:rPr>
          <w:rFonts w:ascii="Calibri" w:eastAsia="Segoe UI" w:hAnsi="Calibri" w:cs="Calibri"/>
        </w:rPr>
        <w:t>Support applicants to access funding opportunities and signpost organisations to other sources of support where appropriate.</w:t>
      </w:r>
    </w:p>
    <w:p w14:paraId="1E90B9EE" w14:textId="1356451E" w:rsidR="005B5596" w:rsidRPr="00CF0600" w:rsidRDefault="005B5596" w:rsidP="00CF0600">
      <w:pPr>
        <w:pStyle w:val="ListParagraph"/>
        <w:numPr>
          <w:ilvl w:val="0"/>
          <w:numId w:val="7"/>
        </w:numPr>
        <w:spacing w:after="0" w:line="240" w:lineRule="auto"/>
        <w:ind w:left="714" w:hanging="357"/>
        <w:rPr>
          <w:rFonts w:ascii="Calibri" w:hAnsi="Calibri" w:cs="Calibri"/>
        </w:rPr>
      </w:pPr>
      <w:r w:rsidRPr="00CF0600">
        <w:rPr>
          <w:rFonts w:ascii="Calibri" w:eastAsia="Segoe UI" w:hAnsi="Calibri" w:cs="Calibri"/>
        </w:rPr>
        <w:t>Assist with updating grant programme information</w:t>
      </w:r>
      <w:r w:rsidR="00BA7BAA" w:rsidRPr="00CF0600">
        <w:rPr>
          <w:rFonts w:ascii="Calibri" w:eastAsia="Segoe UI" w:hAnsi="Calibri" w:cs="Calibri"/>
        </w:rPr>
        <w:t xml:space="preserve"> and</w:t>
      </w:r>
      <w:r w:rsidR="00EE2625" w:rsidRPr="00CF0600">
        <w:rPr>
          <w:rFonts w:ascii="Calibri" w:eastAsia="Segoe UI" w:hAnsi="Calibri" w:cs="Calibri"/>
        </w:rPr>
        <w:t xml:space="preserve"> </w:t>
      </w:r>
      <w:r w:rsidR="00BA7BAA" w:rsidRPr="00CF0600">
        <w:rPr>
          <w:rFonts w:ascii="Calibri" w:eastAsia="Segoe UI" w:hAnsi="Calibri" w:cs="Calibri"/>
        </w:rPr>
        <w:t xml:space="preserve">application </w:t>
      </w:r>
      <w:r w:rsidR="00EE2625" w:rsidRPr="00CF0600">
        <w:rPr>
          <w:rFonts w:ascii="Calibri" w:eastAsia="Segoe UI" w:hAnsi="Calibri" w:cs="Calibri"/>
        </w:rPr>
        <w:t xml:space="preserve">links </w:t>
      </w:r>
      <w:r w:rsidRPr="00CF0600">
        <w:rPr>
          <w:rFonts w:ascii="Calibri" w:eastAsia="Segoe UI" w:hAnsi="Calibri" w:cs="Calibri"/>
        </w:rPr>
        <w:t>on the Foundation website and Salesforce.</w:t>
      </w:r>
    </w:p>
    <w:p w14:paraId="0E7FF759" w14:textId="4CB04A92" w:rsidR="00FE4A93" w:rsidRPr="00CF0600" w:rsidRDefault="3AB370EC" w:rsidP="00CF0600">
      <w:pPr>
        <w:pStyle w:val="ListParagraph"/>
        <w:numPr>
          <w:ilvl w:val="0"/>
          <w:numId w:val="7"/>
        </w:numPr>
        <w:spacing w:after="0" w:line="240" w:lineRule="auto"/>
        <w:ind w:left="714" w:hanging="357"/>
        <w:rPr>
          <w:rFonts w:ascii="Calibri" w:eastAsia="Segoe UI" w:hAnsi="Calibri" w:cs="Calibri"/>
        </w:rPr>
      </w:pPr>
      <w:r w:rsidRPr="00CF0600">
        <w:rPr>
          <w:rFonts w:ascii="Calibri" w:eastAsia="Segoe UI" w:hAnsi="Calibri" w:cs="Calibri"/>
        </w:rPr>
        <w:t>Maintain a friendly, helpful and inclusive approach in all communications.</w:t>
      </w:r>
    </w:p>
    <w:p w14:paraId="2DD4499B" w14:textId="77777777" w:rsidR="0034305D" w:rsidRPr="00CF0600" w:rsidRDefault="0034305D" w:rsidP="008C3997">
      <w:pPr>
        <w:pStyle w:val="Heading2"/>
        <w:spacing w:before="0" w:after="0" w:line="300" w:lineRule="auto"/>
        <w:rPr>
          <w:rFonts w:ascii="Calibri" w:eastAsia="Segoe UI" w:hAnsi="Calibri" w:cs="Calibri"/>
          <w:b/>
          <w:bCs/>
          <w:sz w:val="24"/>
          <w:szCs w:val="24"/>
        </w:rPr>
      </w:pPr>
    </w:p>
    <w:p w14:paraId="326A80C5" w14:textId="6B9E2A93" w:rsidR="00FE4A93" w:rsidRPr="00CF0600" w:rsidRDefault="43FD517A" w:rsidP="008C3997">
      <w:pPr>
        <w:pStyle w:val="Heading2"/>
        <w:spacing w:before="0" w:after="0" w:line="300" w:lineRule="auto"/>
        <w:rPr>
          <w:rFonts w:ascii="Calibri" w:hAnsi="Calibri" w:cs="Calibri"/>
          <w:sz w:val="24"/>
          <w:szCs w:val="24"/>
        </w:rPr>
      </w:pPr>
      <w:r w:rsidRPr="00CF0600">
        <w:rPr>
          <w:rFonts w:ascii="Calibri" w:eastAsia="Segoe UI" w:hAnsi="Calibri" w:cs="Calibri"/>
          <w:b/>
          <w:bCs/>
          <w:sz w:val="24"/>
          <w:szCs w:val="24"/>
        </w:rPr>
        <w:t>Application Processing and Due Diligence</w:t>
      </w:r>
    </w:p>
    <w:p w14:paraId="5216D56A" w14:textId="33917389" w:rsidR="00FE4A93" w:rsidRPr="00CF0600" w:rsidRDefault="43FD517A" w:rsidP="00CF0600">
      <w:pPr>
        <w:pStyle w:val="ListParagraph"/>
        <w:numPr>
          <w:ilvl w:val="0"/>
          <w:numId w:val="4"/>
        </w:numPr>
        <w:spacing w:after="0" w:line="240" w:lineRule="auto"/>
        <w:ind w:left="714" w:hanging="357"/>
        <w:rPr>
          <w:rFonts w:ascii="Calibri" w:eastAsia="Segoe UI" w:hAnsi="Calibri" w:cs="Calibri"/>
        </w:rPr>
      </w:pPr>
      <w:r w:rsidRPr="00CF0600">
        <w:rPr>
          <w:rFonts w:ascii="Calibri" w:eastAsia="Segoe UI" w:hAnsi="Calibri" w:cs="Calibri"/>
        </w:rPr>
        <w:t>Process grant applications in accordance with Foundation procedures and fund criteria.</w:t>
      </w:r>
    </w:p>
    <w:p w14:paraId="4C8CE54B" w14:textId="4A9C9A9E" w:rsidR="00FE4A93" w:rsidRPr="00CF0600" w:rsidRDefault="3AB370EC" w:rsidP="00CF0600">
      <w:pPr>
        <w:pStyle w:val="ListParagraph"/>
        <w:numPr>
          <w:ilvl w:val="0"/>
          <w:numId w:val="4"/>
        </w:numPr>
        <w:spacing w:after="0" w:line="240" w:lineRule="auto"/>
        <w:ind w:left="714" w:hanging="357"/>
        <w:rPr>
          <w:rFonts w:ascii="Calibri" w:eastAsia="Segoe UI" w:hAnsi="Calibri" w:cs="Calibri"/>
        </w:rPr>
      </w:pPr>
      <w:r w:rsidRPr="00CF0600">
        <w:rPr>
          <w:rFonts w:ascii="Calibri" w:eastAsia="Segoe UI" w:hAnsi="Calibri" w:cs="Calibri"/>
        </w:rPr>
        <w:t xml:space="preserve">Undertake due diligence checks on </w:t>
      </w:r>
      <w:r w:rsidR="00D03263">
        <w:rPr>
          <w:rFonts w:ascii="Calibri" w:eastAsia="Segoe UI" w:hAnsi="Calibri" w:cs="Calibri"/>
        </w:rPr>
        <w:t xml:space="preserve">grant </w:t>
      </w:r>
      <w:r w:rsidRPr="00CF0600">
        <w:rPr>
          <w:rFonts w:ascii="Calibri" w:eastAsia="Segoe UI" w:hAnsi="Calibri" w:cs="Calibri"/>
        </w:rPr>
        <w:t>applicants, including governance, safeguarding, finance, policies and eligibility requirements.</w:t>
      </w:r>
    </w:p>
    <w:p w14:paraId="1E17D45D" w14:textId="7BA9321E" w:rsidR="00FE4A93" w:rsidRPr="00CF0600" w:rsidRDefault="3AB370EC" w:rsidP="00CF0600">
      <w:pPr>
        <w:pStyle w:val="ListParagraph"/>
        <w:numPr>
          <w:ilvl w:val="0"/>
          <w:numId w:val="4"/>
        </w:numPr>
        <w:spacing w:after="0" w:line="240" w:lineRule="auto"/>
        <w:ind w:left="714" w:hanging="357"/>
        <w:rPr>
          <w:rFonts w:ascii="Calibri" w:eastAsia="Segoe UI" w:hAnsi="Calibri" w:cs="Calibri"/>
        </w:rPr>
      </w:pPr>
      <w:r w:rsidRPr="00CF0600">
        <w:rPr>
          <w:rFonts w:ascii="Calibri" w:eastAsia="Segoe UI" w:hAnsi="Calibri" w:cs="Calibri"/>
        </w:rPr>
        <w:t xml:space="preserve">Follow up with </w:t>
      </w:r>
      <w:r w:rsidR="00D03263">
        <w:rPr>
          <w:rFonts w:ascii="Calibri" w:eastAsia="Segoe UI" w:hAnsi="Calibri" w:cs="Calibri"/>
        </w:rPr>
        <w:t>people</w:t>
      </w:r>
      <w:r w:rsidRPr="00CF0600">
        <w:rPr>
          <w:rFonts w:ascii="Calibri" w:eastAsia="Segoe UI" w:hAnsi="Calibri" w:cs="Calibri"/>
        </w:rPr>
        <w:t xml:space="preserve"> where additional information is required.</w:t>
      </w:r>
    </w:p>
    <w:p w14:paraId="6198B842" w14:textId="74D97CE5" w:rsidR="00FE4A93" w:rsidRPr="00CF0600" w:rsidRDefault="43FD517A" w:rsidP="00CF0600">
      <w:pPr>
        <w:pStyle w:val="ListParagraph"/>
        <w:numPr>
          <w:ilvl w:val="0"/>
          <w:numId w:val="4"/>
        </w:numPr>
        <w:spacing w:after="0" w:line="240" w:lineRule="auto"/>
        <w:ind w:left="714" w:hanging="357"/>
        <w:rPr>
          <w:rFonts w:ascii="Calibri" w:eastAsia="Segoe UI" w:hAnsi="Calibri" w:cs="Calibri"/>
        </w:rPr>
      </w:pPr>
      <w:r w:rsidRPr="00CF0600">
        <w:rPr>
          <w:rFonts w:ascii="Calibri" w:eastAsia="Segoe UI" w:hAnsi="Calibri" w:cs="Calibri"/>
        </w:rPr>
        <w:t>Ensure all application records and supporting documentation are accurate and complete.</w:t>
      </w:r>
    </w:p>
    <w:p w14:paraId="7D81A671" w14:textId="77777777" w:rsidR="0034305D" w:rsidRPr="00CF0600" w:rsidRDefault="0034305D" w:rsidP="008C3997">
      <w:pPr>
        <w:pStyle w:val="Heading2"/>
        <w:spacing w:before="0" w:after="0" w:line="300" w:lineRule="auto"/>
        <w:rPr>
          <w:rFonts w:ascii="Calibri" w:eastAsia="Segoe UI" w:hAnsi="Calibri" w:cs="Calibri"/>
          <w:b/>
          <w:bCs/>
          <w:sz w:val="24"/>
          <w:szCs w:val="24"/>
        </w:rPr>
      </w:pPr>
    </w:p>
    <w:p w14:paraId="54522C6A" w14:textId="4418910E" w:rsidR="00FE4A93" w:rsidRPr="00CF0600" w:rsidRDefault="3AB370EC" w:rsidP="008C3997">
      <w:pPr>
        <w:pStyle w:val="Heading2"/>
        <w:spacing w:before="0" w:after="0" w:line="300" w:lineRule="auto"/>
        <w:rPr>
          <w:rFonts w:ascii="Calibri" w:hAnsi="Calibri" w:cs="Calibri"/>
          <w:sz w:val="24"/>
          <w:szCs w:val="24"/>
        </w:rPr>
      </w:pPr>
      <w:r w:rsidRPr="00CF0600">
        <w:rPr>
          <w:rFonts w:ascii="Calibri" w:eastAsia="Segoe UI" w:hAnsi="Calibri" w:cs="Calibri"/>
          <w:b/>
          <w:bCs/>
          <w:sz w:val="24"/>
          <w:szCs w:val="24"/>
        </w:rPr>
        <w:t>Grant Assessment and Panel Administration</w:t>
      </w:r>
    </w:p>
    <w:p w14:paraId="0AD731CE" w14:textId="36680B4A" w:rsidR="00FE4A93" w:rsidRPr="00CF0600" w:rsidRDefault="3AB370EC" w:rsidP="00CF0600">
      <w:pPr>
        <w:pStyle w:val="ListParagraph"/>
        <w:numPr>
          <w:ilvl w:val="0"/>
          <w:numId w:val="1"/>
        </w:numPr>
        <w:spacing w:after="0" w:line="240" w:lineRule="auto"/>
        <w:ind w:left="714" w:hanging="357"/>
        <w:rPr>
          <w:rFonts w:ascii="Calibri" w:eastAsia="Segoe UI" w:hAnsi="Calibri" w:cs="Calibri"/>
        </w:rPr>
      </w:pPr>
      <w:r w:rsidRPr="00CF0600">
        <w:rPr>
          <w:rFonts w:ascii="Calibri" w:eastAsia="Segoe UI" w:hAnsi="Calibri" w:cs="Calibri"/>
        </w:rPr>
        <w:t>Support pre-panel administration including preparing assessment packs, reports and meeting papers.</w:t>
      </w:r>
    </w:p>
    <w:p w14:paraId="496D91A9" w14:textId="5556172A" w:rsidR="00FE4A93" w:rsidRPr="00CF0600" w:rsidRDefault="3AB370EC" w:rsidP="00CF0600">
      <w:pPr>
        <w:pStyle w:val="ListParagraph"/>
        <w:numPr>
          <w:ilvl w:val="0"/>
          <w:numId w:val="1"/>
        </w:numPr>
        <w:spacing w:after="0" w:line="240" w:lineRule="auto"/>
        <w:ind w:left="714" w:hanging="357"/>
        <w:rPr>
          <w:rFonts w:ascii="Calibri" w:eastAsia="Segoe UI" w:hAnsi="Calibri" w:cs="Calibri"/>
        </w:rPr>
      </w:pPr>
      <w:r w:rsidRPr="00CF0600">
        <w:rPr>
          <w:rFonts w:ascii="Calibri" w:eastAsia="Segoe UI" w:hAnsi="Calibri" w:cs="Calibri"/>
        </w:rPr>
        <w:t>Liaise with volunteer assessors and panel members, ensuring they have the information required to undertake assessments</w:t>
      </w:r>
      <w:r w:rsidR="00667688" w:rsidRPr="00CF0600">
        <w:rPr>
          <w:rFonts w:ascii="Calibri" w:eastAsia="Segoe UI" w:hAnsi="Calibri" w:cs="Calibri"/>
        </w:rPr>
        <w:t xml:space="preserve">, </w:t>
      </w:r>
      <w:r w:rsidR="0035154D" w:rsidRPr="00CF0600">
        <w:rPr>
          <w:rFonts w:ascii="Calibri" w:eastAsia="Segoe UI" w:hAnsi="Calibri" w:cs="Calibri"/>
        </w:rPr>
        <w:t>coordinate</w:t>
      </w:r>
      <w:r w:rsidR="43FD517A" w:rsidRPr="00CF0600">
        <w:rPr>
          <w:rFonts w:ascii="Calibri" w:eastAsia="Segoe UI" w:hAnsi="Calibri" w:cs="Calibri"/>
        </w:rPr>
        <w:t xml:space="preserve"> assessment deadlines and monitor progress.</w:t>
      </w:r>
    </w:p>
    <w:p w14:paraId="6E2B4F34" w14:textId="4F8D90C5" w:rsidR="00FE4A93" w:rsidRPr="00CF0600" w:rsidRDefault="43FD517A" w:rsidP="00CF0600">
      <w:pPr>
        <w:pStyle w:val="ListParagraph"/>
        <w:numPr>
          <w:ilvl w:val="0"/>
          <w:numId w:val="1"/>
        </w:numPr>
        <w:spacing w:after="0" w:line="240" w:lineRule="auto"/>
        <w:ind w:left="714" w:hanging="357"/>
        <w:rPr>
          <w:rFonts w:ascii="Calibri" w:eastAsia="Segoe UI" w:hAnsi="Calibri" w:cs="Calibri"/>
        </w:rPr>
      </w:pPr>
      <w:r w:rsidRPr="00CF0600">
        <w:rPr>
          <w:rFonts w:ascii="Calibri" w:eastAsia="Segoe UI" w:hAnsi="Calibri" w:cs="Calibri"/>
        </w:rPr>
        <w:t>Support post-panel administration including communicating decisions, preparing offer letters</w:t>
      </w:r>
      <w:r w:rsidR="181CF0B5" w:rsidRPr="00CF0600">
        <w:rPr>
          <w:rFonts w:ascii="Calibri" w:eastAsia="Segoe UI" w:hAnsi="Calibri" w:cs="Calibri"/>
        </w:rPr>
        <w:t>,</w:t>
      </w:r>
      <w:r w:rsidRPr="00CF0600">
        <w:rPr>
          <w:rFonts w:ascii="Calibri" w:eastAsia="Segoe UI" w:hAnsi="Calibri" w:cs="Calibri"/>
        </w:rPr>
        <w:t xml:space="preserve"> recording outcomes</w:t>
      </w:r>
      <w:r w:rsidR="34AE6ED5" w:rsidRPr="00CF0600">
        <w:rPr>
          <w:rFonts w:ascii="Calibri" w:eastAsia="Segoe UI" w:hAnsi="Calibri" w:cs="Calibri"/>
        </w:rPr>
        <w:t xml:space="preserve"> and collating conditional offer documents</w:t>
      </w:r>
      <w:r w:rsidRPr="00CF0600">
        <w:rPr>
          <w:rFonts w:ascii="Calibri" w:eastAsia="Segoe UI" w:hAnsi="Calibri" w:cs="Calibri"/>
        </w:rPr>
        <w:t>.</w:t>
      </w:r>
    </w:p>
    <w:p w14:paraId="2A360083" w14:textId="70F2DC8B" w:rsidR="00FE4A93" w:rsidRPr="00CF0600" w:rsidRDefault="43FD517A" w:rsidP="00CF0600">
      <w:pPr>
        <w:pStyle w:val="ListParagraph"/>
        <w:numPr>
          <w:ilvl w:val="0"/>
          <w:numId w:val="1"/>
        </w:numPr>
        <w:spacing w:after="0" w:line="240" w:lineRule="auto"/>
        <w:ind w:left="714" w:hanging="357"/>
        <w:rPr>
          <w:rFonts w:ascii="Calibri" w:eastAsia="Segoe UI" w:hAnsi="Calibri" w:cs="Calibri"/>
        </w:rPr>
      </w:pPr>
      <w:r w:rsidRPr="00CF0600">
        <w:rPr>
          <w:rFonts w:ascii="Calibri" w:eastAsia="Segoe UI" w:hAnsi="Calibri" w:cs="Calibri"/>
        </w:rPr>
        <w:t xml:space="preserve">Arrange internal and external venues and facilities for grant </w:t>
      </w:r>
      <w:r w:rsidR="77C9167D" w:rsidRPr="00CF0600">
        <w:rPr>
          <w:rFonts w:ascii="Calibri" w:eastAsia="Segoe UI" w:hAnsi="Calibri" w:cs="Calibri"/>
        </w:rPr>
        <w:t xml:space="preserve">team and </w:t>
      </w:r>
      <w:r w:rsidRPr="00CF0600">
        <w:rPr>
          <w:rFonts w:ascii="Calibri" w:eastAsia="Segoe UI" w:hAnsi="Calibri" w:cs="Calibri"/>
        </w:rPr>
        <w:t>panel meetings.</w:t>
      </w:r>
    </w:p>
    <w:p w14:paraId="6007F5FC" w14:textId="7AFE774C" w:rsidR="00FE4A93" w:rsidRPr="00CF0600" w:rsidRDefault="3AB370EC" w:rsidP="00CF0600">
      <w:pPr>
        <w:pStyle w:val="ListParagraph"/>
        <w:numPr>
          <w:ilvl w:val="0"/>
          <w:numId w:val="1"/>
        </w:numPr>
        <w:spacing w:after="0" w:line="240" w:lineRule="auto"/>
        <w:ind w:left="714" w:hanging="357"/>
        <w:rPr>
          <w:rFonts w:ascii="Calibri" w:eastAsia="Segoe UI" w:hAnsi="Calibri" w:cs="Calibri"/>
        </w:rPr>
      </w:pPr>
      <w:r w:rsidRPr="00CF0600">
        <w:rPr>
          <w:rFonts w:ascii="Calibri" w:eastAsia="Segoe UI" w:hAnsi="Calibri" w:cs="Calibri"/>
        </w:rPr>
        <w:t>Take notes and provide administrative support at meetings as required.</w:t>
      </w:r>
    </w:p>
    <w:p w14:paraId="006E1386" w14:textId="77777777" w:rsidR="0034305D" w:rsidRPr="00CF0600" w:rsidRDefault="0034305D" w:rsidP="008C3997">
      <w:pPr>
        <w:pStyle w:val="Heading2"/>
        <w:spacing w:before="0" w:after="0" w:line="300" w:lineRule="auto"/>
        <w:rPr>
          <w:rFonts w:ascii="Calibri" w:eastAsia="Segoe UI" w:hAnsi="Calibri" w:cs="Calibri"/>
          <w:b/>
          <w:bCs/>
          <w:sz w:val="24"/>
          <w:szCs w:val="24"/>
        </w:rPr>
      </w:pPr>
    </w:p>
    <w:p w14:paraId="397C363F" w14:textId="71DB2D84" w:rsidR="00FE4A93" w:rsidRPr="00CF0600" w:rsidRDefault="43FD517A" w:rsidP="008C3997">
      <w:pPr>
        <w:pStyle w:val="Heading2"/>
        <w:spacing w:before="0" w:after="0" w:line="300" w:lineRule="auto"/>
        <w:rPr>
          <w:rFonts w:ascii="Calibri" w:hAnsi="Calibri" w:cs="Calibri"/>
          <w:sz w:val="24"/>
          <w:szCs w:val="24"/>
        </w:rPr>
      </w:pPr>
      <w:r w:rsidRPr="00CF0600">
        <w:rPr>
          <w:rFonts w:ascii="Calibri" w:eastAsia="Segoe UI" w:hAnsi="Calibri" w:cs="Calibri"/>
          <w:b/>
          <w:bCs/>
          <w:sz w:val="24"/>
          <w:szCs w:val="24"/>
        </w:rPr>
        <w:t>Grant Reporting</w:t>
      </w:r>
    </w:p>
    <w:p w14:paraId="344A198F" w14:textId="2A16D8C1" w:rsidR="00FE4A93" w:rsidRPr="00CF0600" w:rsidRDefault="3AB370EC" w:rsidP="00CF0600">
      <w:pPr>
        <w:pStyle w:val="ListParagraph"/>
        <w:numPr>
          <w:ilvl w:val="0"/>
          <w:numId w:val="6"/>
        </w:numPr>
        <w:spacing w:after="0" w:line="240" w:lineRule="auto"/>
        <w:ind w:left="714" w:hanging="357"/>
        <w:rPr>
          <w:rFonts w:ascii="Calibri" w:eastAsia="Segoe UI" w:hAnsi="Calibri" w:cs="Calibri"/>
        </w:rPr>
      </w:pPr>
      <w:r w:rsidRPr="00CF0600">
        <w:rPr>
          <w:rFonts w:ascii="Calibri" w:eastAsia="Segoe UI" w:hAnsi="Calibri" w:cs="Calibri"/>
        </w:rPr>
        <w:t>Monitor reporting deadlines and issue reporting requests to funded organisations.</w:t>
      </w:r>
    </w:p>
    <w:p w14:paraId="4B06CDD1" w14:textId="49476698" w:rsidR="00FE4A93" w:rsidRPr="00CF0600" w:rsidRDefault="43FD517A" w:rsidP="00CF0600">
      <w:pPr>
        <w:pStyle w:val="ListParagraph"/>
        <w:numPr>
          <w:ilvl w:val="0"/>
          <w:numId w:val="6"/>
        </w:numPr>
        <w:spacing w:after="0" w:line="240" w:lineRule="auto"/>
        <w:ind w:left="714" w:hanging="357"/>
        <w:rPr>
          <w:rFonts w:ascii="Calibri" w:eastAsia="Segoe UI" w:hAnsi="Calibri" w:cs="Calibri"/>
        </w:rPr>
      </w:pPr>
      <w:r w:rsidRPr="00CF0600">
        <w:rPr>
          <w:rFonts w:ascii="Calibri" w:eastAsia="Segoe UI" w:hAnsi="Calibri" w:cs="Calibri"/>
        </w:rPr>
        <w:t>Review submitted reports for completeness and follow up outstanding information.</w:t>
      </w:r>
    </w:p>
    <w:p w14:paraId="514350E2" w14:textId="5D2AD793" w:rsidR="00FE4A93" w:rsidRPr="00CF0600" w:rsidRDefault="43FD517A" w:rsidP="00CF0600">
      <w:pPr>
        <w:pStyle w:val="ListParagraph"/>
        <w:numPr>
          <w:ilvl w:val="0"/>
          <w:numId w:val="6"/>
        </w:numPr>
        <w:spacing w:after="0" w:line="240" w:lineRule="auto"/>
        <w:ind w:left="714" w:hanging="357"/>
        <w:rPr>
          <w:rFonts w:ascii="Calibri" w:eastAsia="Segoe UI" w:hAnsi="Calibri" w:cs="Calibri"/>
        </w:rPr>
      </w:pPr>
      <w:r w:rsidRPr="00CF0600">
        <w:rPr>
          <w:rFonts w:ascii="Calibri" w:eastAsia="Segoe UI" w:hAnsi="Calibri" w:cs="Calibri"/>
        </w:rPr>
        <w:t>Maintain accurate records of grant outcomes and impact data.</w:t>
      </w:r>
    </w:p>
    <w:p w14:paraId="5E52DDAB" w14:textId="1D1423AD" w:rsidR="002C5DD1" w:rsidRPr="00CF0600" w:rsidRDefault="002C5DD1" w:rsidP="00CF0600">
      <w:pPr>
        <w:pStyle w:val="ListParagraph"/>
        <w:numPr>
          <w:ilvl w:val="0"/>
          <w:numId w:val="6"/>
        </w:numPr>
        <w:spacing w:after="0" w:line="240" w:lineRule="auto"/>
        <w:ind w:left="714" w:hanging="357"/>
        <w:rPr>
          <w:rFonts w:ascii="Calibri" w:eastAsia="Segoe UI" w:hAnsi="Calibri" w:cs="Calibri"/>
        </w:rPr>
      </w:pPr>
      <w:r w:rsidRPr="00CF0600">
        <w:rPr>
          <w:rFonts w:ascii="Calibri" w:eastAsia="Segoe UI" w:hAnsi="Calibri" w:cs="Calibri"/>
        </w:rPr>
        <w:t xml:space="preserve">Collate </w:t>
      </w:r>
      <w:r w:rsidR="00CA536E" w:rsidRPr="00CF0600">
        <w:rPr>
          <w:rFonts w:ascii="Calibri" w:eastAsia="Segoe UI" w:hAnsi="Calibri" w:cs="Calibri"/>
        </w:rPr>
        <w:t>reporting information for donors</w:t>
      </w:r>
      <w:r w:rsidR="007C3A6F" w:rsidRPr="00CF0600">
        <w:rPr>
          <w:rFonts w:ascii="Calibri" w:eastAsia="Segoe UI" w:hAnsi="Calibri" w:cs="Calibri"/>
        </w:rPr>
        <w:t>,</w:t>
      </w:r>
      <w:r w:rsidR="00CA536E" w:rsidRPr="00CF0600">
        <w:rPr>
          <w:rFonts w:ascii="Calibri" w:eastAsia="Segoe UI" w:hAnsi="Calibri" w:cs="Calibri"/>
        </w:rPr>
        <w:t xml:space="preserve"> </w:t>
      </w:r>
      <w:r w:rsidR="00E548DE">
        <w:rPr>
          <w:rFonts w:ascii="Calibri" w:eastAsia="Segoe UI" w:hAnsi="Calibri" w:cs="Calibri"/>
        </w:rPr>
        <w:t>the Senior Leadership Team</w:t>
      </w:r>
      <w:r w:rsidR="00CA536E" w:rsidRPr="00CF0600">
        <w:rPr>
          <w:rFonts w:ascii="Calibri" w:eastAsia="Segoe UI" w:hAnsi="Calibri" w:cs="Calibri"/>
        </w:rPr>
        <w:t xml:space="preserve"> </w:t>
      </w:r>
      <w:r w:rsidR="007C3A6F" w:rsidRPr="00CF0600">
        <w:rPr>
          <w:rFonts w:ascii="Calibri" w:eastAsia="Segoe UI" w:hAnsi="Calibri" w:cs="Calibri"/>
        </w:rPr>
        <w:t xml:space="preserve">and Grants Committee </w:t>
      </w:r>
      <w:r w:rsidR="00CA536E" w:rsidRPr="00CF0600">
        <w:rPr>
          <w:rFonts w:ascii="Calibri" w:eastAsia="Segoe UI" w:hAnsi="Calibri" w:cs="Calibri"/>
        </w:rPr>
        <w:t xml:space="preserve">as required. </w:t>
      </w:r>
    </w:p>
    <w:p w14:paraId="1992B50E" w14:textId="77777777" w:rsidR="0034305D" w:rsidRPr="00CF0600" w:rsidRDefault="0034305D" w:rsidP="008C3997">
      <w:pPr>
        <w:pStyle w:val="Heading2"/>
        <w:spacing w:before="0" w:after="0" w:line="300" w:lineRule="auto"/>
        <w:rPr>
          <w:rFonts w:ascii="Calibri" w:eastAsia="Segoe UI" w:hAnsi="Calibri" w:cs="Calibri"/>
          <w:b/>
          <w:bCs/>
          <w:sz w:val="24"/>
          <w:szCs w:val="24"/>
        </w:rPr>
      </w:pPr>
    </w:p>
    <w:p w14:paraId="71C68B4B" w14:textId="19EFA4D1" w:rsidR="00FE4A93" w:rsidRPr="00CF0600" w:rsidRDefault="3AB370EC" w:rsidP="008C3997">
      <w:pPr>
        <w:pStyle w:val="Heading2"/>
        <w:spacing w:before="0" w:after="0" w:line="300" w:lineRule="auto"/>
        <w:rPr>
          <w:rFonts w:ascii="Calibri" w:hAnsi="Calibri" w:cs="Calibri"/>
          <w:sz w:val="24"/>
          <w:szCs w:val="24"/>
        </w:rPr>
      </w:pPr>
      <w:r w:rsidRPr="00CF0600">
        <w:rPr>
          <w:rFonts w:ascii="Calibri" w:eastAsia="Segoe UI" w:hAnsi="Calibri" w:cs="Calibri"/>
          <w:b/>
          <w:bCs/>
          <w:sz w:val="24"/>
          <w:szCs w:val="24"/>
        </w:rPr>
        <w:t>Database and Records Management</w:t>
      </w:r>
    </w:p>
    <w:p w14:paraId="7F7B1A79" w14:textId="7360FCB4" w:rsidR="00FE4A93" w:rsidRPr="00CF0600" w:rsidRDefault="3AB370EC" w:rsidP="00CF0600">
      <w:pPr>
        <w:pStyle w:val="ListParagraph"/>
        <w:numPr>
          <w:ilvl w:val="0"/>
          <w:numId w:val="11"/>
        </w:numPr>
        <w:spacing w:after="0" w:line="240" w:lineRule="auto"/>
        <w:ind w:left="714" w:hanging="357"/>
        <w:rPr>
          <w:rFonts w:ascii="Calibri" w:eastAsia="Segoe UI" w:hAnsi="Calibri" w:cs="Calibri"/>
        </w:rPr>
      </w:pPr>
      <w:r w:rsidRPr="00CF0600">
        <w:rPr>
          <w:rFonts w:ascii="Calibri" w:eastAsia="Segoe UI" w:hAnsi="Calibri" w:cs="Calibri"/>
        </w:rPr>
        <w:t>Maintain accurate grant records on Salesforce and other grant management systems.</w:t>
      </w:r>
    </w:p>
    <w:p w14:paraId="10325118" w14:textId="1710EF67" w:rsidR="00FE4A93" w:rsidRPr="00CF0600" w:rsidRDefault="3AB370EC" w:rsidP="00CF0600">
      <w:pPr>
        <w:pStyle w:val="ListParagraph"/>
        <w:numPr>
          <w:ilvl w:val="0"/>
          <w:numId w:val="11"/>
        </w:numPr>
        <w:spacing w:after="0" w:line="240" w:lineRule="auto"/>
        <w:ind w:left="714" w:hanging="357"/>
        <w:rPr>
          <w:rFonts w:ascii="Calibri" w:eastAsia="Segoe UI" w:hAnsi="Calibri" w:cs="Calibri"/>
        </w:rPr>
      </w:pPr>
      <w:r w:rsidRPr="00CF0600">
        <w:rPr>
          <w:rFonts w:ascii="Calibri" w:eastAsia="Segoe UI" w:hAnsi="Calibri" w:cs="Calibri"/>
        </w:rPr>
        <w:t>Undertake routine data cleansing and record maintenance activities.</w:t>
      </w:r>
    </w:p>
    <w:p w14:paraId="7A8FB98D" w14:textId="7F18C3B5" w:rsidR="00FE4A93" w:rsidRPr="00CF0600" w:rsidRDefault="3AB370EC" w:rsidP="00CF0600">
      <w:pPr>
        <w:pStyle w:val="ListParagraph"/>
        <w:numPr>
          <w:ilvl w:val="0"/>
          <w:numId w:val="11"/>
        </w:numPr>
        <w:spacing w:after="0" w:line="240" w:lineRule="auto"/>
        <w:ind w:left="714" w:hanging="357"/>
        <w:rPr>
          <w:rFonts w:ascii="Calibri" w:eastAsia="Segoe UI" w:hAnsi="Calibri" w:cs="Calibri"/>
        </w:rPr>
      </w:pPr>
      <w:r w:rsidRPr="00CF0600">
        <w:rPr>
          <w:rFonts w:ascii="Calibri" w:eastAsia="Segoe UI" w:hAnsi="Calibri" w:cs="Calibri"/>
        </w:rPr>
        <w:t>Ensure data is entered consistently and complies with organisational procedures and GDPR requirements.</w:t>
      </w:r>
    </w:p>
    <w:p w14:paraId="13BF8A74" w14:textId="2E112079" w:rsidR="00FE4A93" w:rsidRPr="00CF0600" w:rsidRDefault="01F64E21" w:rsidP="00CF0600">
      <w:pPr>
        <w:pStyle w:val="ListParagraph"/>
        <w:numPr>
          <w:ilvl w:val="0"/>
          <w:numId w:val="11"/>
        </w:numPr>
        <w:spacing w:after="0" w:line="240" w:lineRule="auto"/>
        <w:ind w:left="714" w:hanging="357"/>
        <w:rPr>
          <w:rFonts w:ascii="Calibri" w:eastAsia="Segoe UI" w:hAnsi="Calibri" w:cs="Calibri"/>
        </w:rPr>
      </w:pPr>
      <w:r w:rsidRPr="00CF0600">
        <w:rPr>
          <w:rFonts w:ascii="Calibri" w:eastAsia="Segoe UI" w:hAnsi="Calibri" w:cs="Calibri"/>
        </w:rPr>
        <w:t>Support the Head of Grants to p</w:t>
      </w:r>
      <w:r w:rsidR="43FD517A" w:rsidRPr="00CF0600">
        <w:rPr>
          <w:rFonts w:ascii="Calibri" w:eastAsia="Segoe UI" w:hAnsi="Calibri" w:cs="Calibri"/>
        </w:rPr>
        <w:t>roduce reports and information to support grant-making activities.</w:t>
      </w:r>
    </w:p>
    <w:p w14:paraId="1140E78D" w14:textId="77777777" w:rsidR="0034305D" w:rsidRPr="00CF0600" w:rsidRDefault="0034305D" w:rsidP="008C3997">
      <w:pPr>
        <w:pStyle w:val="Heading2"/>
        <w:spacing w:before="0" w:after="0" w:line="300" w:lineRule="auto"/>
        <w:rPr>
          <w:rFonts w:ascii="Calibri" w:eastAsia="Segoe UI" w:hAnsi="Calibri" w:cs="Calibri"/>
          <w:b/>
          <w:bCs/>
          <w:sz w:val="24"/>
          <w:szCs w:val="24"/>
        </w:rPr>
      </w:pPr>
    </w:p>
    <w:p w14:paraId="2B1227E1" w14:textId="01FFCBA7" w:rsidR="00FE4A93" w:rsidRPr="00CF0600" w:rsidRDefault="3AB370EC" w:rsidP="008C3997">
      <w:pPr>
        <w:pStyle w:val="Heading2"/>
        <w:spacing w:before="0" w:after="0" w:line="300" w:lineRule="auto"/>
        <w:rPr>
          <w:rFonts w:ascii="Calibri" w:hAnsi="Calibri" w:cs="Calibri"/>
          <w:sz w:val="24"/>
          <w:szCs w:val="24"/>
        </w:rPr>
      </w:pPr>
      <w:r w:rsidRPr="00CF0600">
        <w:rPr>
          <w:rFonts w:ascii="Calibri" w:eastAsia="Segoe UI" w:hAnsi="Calibri" w:cs="Calibri"/>
          <w:b/>
          <w:bCs/>
          <w:sz w:val="24"/>
          <w:szCs w:val="24"/>
        </w:rPr>
        <w:t>Community Engagement</w:t>
      </w:r>
    </w:p>
    <w:p w14:paraId="53B15C87" w14:textId="564B7E26" w:rsidR="00FE4A93" w:rsidRPr="00CF0600" w:rsidRDefault="3AB370EC" w:rsidP="00CF0600">
      <w:pPr>
        <w:pStyle w:val="ListParagraph"/>
        <w:numPr>
          <w:ilvl w:val="0"/>
          <w:numId w:val="9"/>
        </w:numPr>
        <w:spacing w:after="0" w:line="240" w:lineRule="auto"/>
        <w:ind w:left="714" w:hanging="357"/>
        <w:rPr>
          <w:rFonts w:ascii="Calibri" w:eastAsia="Segoe UI" w:hAnsi="Calibri" w:cs="Calibri"/>
        </w:rPr>
      </w:pPr>
      <w:r w:rsidRPr="00CF0600">
        <w:rPr>
          <w:rFonts w:ascii="Calibri" w:eastAsia="Segoe UI" w:hAnsi="Calibri" w:cs="Calibri"/>
        </w:rPr>
        <w:t>Support delivery of online funding drop-in sessions and workshops.</w:t>
      </w:r>
    </w:p>
    <w:p w14:paraId="3C6CA3FF" w14:textId="2BBFAF8F" w:rsidR="00FE4A93" w:rsidRPr="00CF0600" w:rsidRDefault="3AB370EC" w:rsidP="00CF0600">
      <w:pPr>
        <w:pStyle w:val="ListParagraph"/>
        <w:numPr>
          <w:ilvl w:val="0"/>
          <w:numId w:val="9"/>
        </w:numPr>
        <w:spacing w:after="0" w:line="240" w:lineRule="auto"/>
        <w:ind w:left="714" w:hanging="357"/>
        <w:rPr>
          <w:rFonts w:ascii="Calibri" w:eastAsia="Segoe UI" w:hAnsi="Calibri" w:cs="Calibri"/>
        </w:rPr>
      </w:pPr>
      <w:r w:rsidRPr="00CF0600">
        <w:rPr>
          <w:rFonts w:ascii="Calibri" w:eastAsia="Segoe UI" w:hAnsi="Calibri" w:cs="Calibri"/>
        </w:rPr>
        <w:t>Represent the Foundation at funding fairs, community events and stakeholder meetings as required.</w:t>
      </w:r>
    </w:p>
    <w:p w14:paraId="1584B282" w14:textId="0D273FD5" w:rsidR="00FE4A93" w:rsidRPr="00CF0600" w:rsidRDefault="3AB370EC" w:rsidP="00CF0600">
      <w:pPr>
        <w:pStyle w:val="ListParagraph"/>
        <w:numPr>
          <w:ilvl w:val="0"/>
          <w:numId w:val="9"/>
        </w:numPr>
        <w:spacing w:after="0" w:line="240" w:lineRule="auto"/>
        <w:ind w:left="714" w:hanging="357"/>
        <w:rPr>
          <w:rFonts w:ascii="Calibri" w:eastAsia="Segoe UI" w:hAnsi="Calibri" w:cs="Calibri"/>
        </w:rPr>
      </w:pPr>
      <w:r w:rsidRPr="00CF0600">
        <w:rPr>
          <w:rFonts w:ascii="Calibri" w:eastAsia="Segoe UI" w:hAnsi="Calibri" w:cs="Calibri"/>
        </w:rPr>
        <w:t>Build positive relationships with community groups, partners, volunteers and other stakeholders.</w:t>
      </w:r>
    </w:p>
    <w:p w14:paraId="0523B69A" w14:textId="77777777" w:rsidR="008C3997" w:rsidRPr="00CF0600" w:rsidRDefault="008C3997" w:rsidP="008C3997">
      <w:pPr>
        <w:pStyle w:val="Heading2"/>
        <w:spacing w:before="0" w:after="0" w:line="300" w:lineRule="auto"/>
        <w:rPr>
          <w:rFonts w:ascii="Calibri" w:eastAsia="Segoe UI" w:hAnsi="Calibri" w:cs="Calibri"/>
          <w:b/>
          <w:bCs/>
          <w:sz w:val="24"/>
          <w:szCs w:val="24"/>
        </w:rPr>
      </w:pPr>
    </w:p>
    <w:p w14:paraId="05FD6081" w14:textId="27E01F55" w:rsidR="00E548DE" w:rsidRDefault="00E548DE" w:rsidP="008C3997">
      <w:pPr>
        <w:pStyle w:val="Heading2"/>
        <w:spacing w:before="0" w:after="0" w:line="300" w:lineRule="auto"/>
        <w:rPr>
          <w:rFonts w:ascii="Calibri" w:eastAsia="Segoe UI" w:hAnsi="Calibri" w:cs="Calibri"/>
          <w:b/>
          <w:bCs/>
          <w:sz w:val="24"/>
          <w:szCs w:val="24"/>
        </w:rPr>
      </w:pPr>
      <w:r>
        <w:rPr>
          <w:rFonts w:ascii="Calibri" w:eastAsia="Segoe UI" w:hAnsi="Calibri" w:cs="Calibri"/>
          <w:b/>
          <w:bCs/>
          <w:sz w:val="24"/>
          <w:szCs w:val="24"/>
        </w:rPr>
        <w:t>Organisational administration</w:t>
      </w:r>
    </w:p>
    <w:p w14:paraId="22DEA432" w14:textId="2E45763C" w:rsidR="00E548DE" w:rsidRPr="00E548DE" w:rsidRDefault="00E548DE" w:rsidP="00E548DE">
      <w:pPr>
        <w:pStyle w:val="ListParagraph"/>
        <w:numPr>
          <w:ilvl w:val="0"/>
          <w:numId w:val="12"/>
        </w:numPr>
        <w:rPr>
          <w:rFonts w:ascii="Calibri" w:hAnsi="Calibri" w:cs="Calibri"/>
        </w:rPr>
      </w:pPr>
      <w:r w:rsidRPr="00E548DE">
        <w:rPr>
          <w:rFonts w:ascii="Calibri" w:hAnsi="Calibri" w:cs="Calibri"/>
        </w:rPr>
        <w:t xml:space="preserve">Provide periodic administrative support </w:t>
      </w:r>
      <w:r>
        <w:rPr>
          <w:rFonts w:ascii="Calibri" w:hAnsi="Calibri" w:cs="Calibri"/>
        </w:rPr>
        <w:t xml:space="preserve">(a maximum of three hours per week) </w:t>
      </w:r>
      <w:r w:rsidRPr="00E548DE">
        <w:rPr>
          <w:rFonts w:ascii="Calibri" w:hAnsi="Calibri" w:cs="Calibri"/>
        </w:rPr>
        <w:t>to other members of the Senior Leadership Team</w:t>
      </w:r>
      <w:r>
        <w:rPr>
          <w:rFonts w:ascii="Calibri" w:hAnsi="Calibri" w:cs="Calibri"/>
        </w:rPr>
        <w:t>, to support the smooth running of the organisation.</w:t>
      </w:r>
    </w:p>
    <w:p w14:paraId="1D6664A1" w14:textId="77777777" w:rsidR="00E548DE" w:rsidRDefault="00E548DE" w:rsidP="008C3997">
      <w:pPr>
        <w:pStyle w:val="Heading2"/>
        <w:spacing w:before="0" w:after="0" w:line="300" w:lineRule="auto"/>
        <w:rPr>
          <w:rFonts w:ascii="Calibri" w:eastAsia="Segoe UI" w:hAnsi="Calibri" w:cs="Calibri"/>
          <w:b/>
          <w:bCs/>
          <w:sz w:val="24"/>
          <w:szCs w:val="24"/>
        </w:rPr>
      </w:pPr>
    </w:p>
    <w:p w14:paraId="50BD219D" w14:textId="646BFA18" w:rsidR="00FE4A93" w:rsidRPr="00CF0600" w:rsidRDefault="3AB370EC" w:rsidP="008C3997">
      <w:pPr>
        <w:pStyle w:val="Heading2"/>
        <w:spacing w:before="0" w:after="0" w:line="300" w:lineRule="auto"/>
        <w:rPr>
          <w:rFonts w:ascii="Calibri" w:hAnsi="Calibri" w:cs="Calibri"/>
          <w:sz w:val="24"/>
          <w:szCs w:val="24"/>
        </w:rPr>
      </w:pPr>
      <w:r w:rsidRPr="00CF0600">
        <w:rPr>
          <w:rFonts w:ascii="Calibri" w:eastAsia="Segoe UI" w:hAnsi="Calibri" w:cs="Calibri"/>
          <w:b/>
          <w:bCs/>
          <w:sz w:val="24"/>
          <w:szCs w:val="24"/>
        </w:rPr>
        <w:t>General Responsibilities</w:t>
      </w:r>
    </w:p>
    <w:p w14:paraId="5BD0E9DF" w14:textId="42E62D4D" w:rsidR="00FE4A93" w:rsidRPr="00CF0600" w:rsidRDefault="3AB370EC" w:rsidP="00CF0600">
      <w:pPr>
        <w:pStyle w:val="ListParagraph"/>
        <w:numPr>
          <w:ilvl w:val="0"/>
          <w:numId w:val="2"/>
        </w:numPr>
        <w:spacing w:after="0" w:line="240" w:lineRule="auto"/>
        <w:ind w:left="714" w:hanging="357"/>
        <w:rPr>
          <w:rFonts w:ascii="Calibri" w:eastAsia="Segoe UI" w:hAnsi="Calibri" w:cs="Calibri"/>
        </w:rPr>
      </w:pPr>
      <w:r w:rsidRPr="00CF0600">
        <w:rPr>
          <w:rFonts w:ascii="Calibri" w:eastAsia="Segoe UI" w:hAnsi="Calibri" w:cs="Calibri"/>
        </w:rPr>
        <w:t>Contribute positively to team meetings, organisational learning and continuous improvement.</w:t>
      </w:r>
    </w:p>
    <w:p w14:paraId="477ADAE4" w14:textId="0FB71E89" w:rsidR="00FE4A93" w:rsidRPr="00CF0600" w:rsidRDefault="3AB370EC" w:rsidP="00CF0600">
      <w:pPr>
        <w:pStyle w:val="ListParagraph"/>
        <w:numPr>
          <w:ilvl w:val="0"/>
          <w:numId w:val="2"/>
        </w:numPr>
        <w:spacing w:after="0" w:line="240" w:lineRule="auto"/>
        <w:ind w:left="714" w:hanging="357"/>
        <w:rPr>
          <w:rFonts w:ascii="Calibri" w:eastAsia="Segoe UI" w:hAnsi="Calibri" w:cs="Calibri"/>
        </w:rPr>
      </w:pPr>
      <w:r w:rsidRPr="00CF0600">
        <w:rPr>
          <w:rFonts w:ascii="Calibri" w:eastAsia="Segoe UI" w:hAnsi="Calibri" w:cs="Calibri"/>
        </w:rPr>
        <w:t>Work collaboratively across the Foundation to support organisational priorities.</w:t>
      </w:r>
    </w:p>
    <w:p w14:paraId="074ACBF1" w14:textId="5F3BD44B" w:rsidR="00FE4A93" w:rsidRPr="00CF0600" w:rsidRDefault="3AB370EC" w:rsidP="00CF0600">
      <w:pPr>
        <w:pStyle w:val="ListParagraph"/>
        <w:numPr>
          <w:ilvl w:val="0"/>
          <w:numId w:val="2"/>
        </w:numPr>
        <w:spacing w:after="0" w:line="240" w:lineRule="auto"/>
        <w:ind w:left="714" w:hanging="357"/>
        <w:rPr>
          <w:rFonts w:ascii="Calibri" w:eastAsia="Segoe UI" w:hAnsi="Calibri" w:cs="Calibri"/>
        </w:rPr>
      </w:pPr>
      <w:r w:rsidRPr="00CF0600">
        <w:rPr>
          <w:rFonts w:ascii="Calibri" w:eastAsia="Segoe UI" w:hAnsi="Calibri" w:cs="Calibri"/>
        </w:rPr>
        <w:t>Uphold Two Ridings Community Foundation's values of being Rooted, Inclusive and Accountable.</w:t>
      </w:r>
    </w:p>
    <w:p w14:paraId="2C4176F2" w14:textId="77777777" w:rsidR="009D6D85" w:rsidRPr="00CF0600" w:rsidRDefault="009D6D85" w:rsidP="00CF0600">
      <w:pPr>
        <w:numPr>
          <w:ilvl w:val="0"/>
          <w:numId w:val="2"/>
        </w:numPr>
        <w:spacing w:after="0" w:line="240" w:lineRule="auto"/>
        <w:ind w:left="714" w:hanging="357"/>
        <w:rPr>
          <w:rFonts w:ascii="Calibri" w:hAnsi="Calibri" w:cs="Calibri"/>
        </w:rPr>
      </w:pPr>
      <w:r w:rsidRPr="00CF0600">
        <w:rPr>
          <w:rFonts w:ascii="Calibri" w:hAnsi="Calibri" w:cs="Calibri"/>
        </w:rPr>
        <w:t>Adhere to Two Ridings Community Foundation policies and procedures, including Health &amp; Safety, GDPR</w:t>
      </w:r>
    </w:p>
    <w:p w14:paraId="1E10BDB6" w14:textId="77777777" w:rsidR="009C487B" w:rsidRPr="00CF0600" w:rsidRDefault="009C487B" w:rsidP="00CF0600">
      <w:pPr>
        <w:pStyle w:val="ListParagraph"/>
        <w:numPr>
          <w:ilvl w:val="0"/>
          <w:numId w:val="2"/>
        </w:numPr>
        <w:spacing w:line="240" w:lineRule="auto"/>
        <w:ind w:left="714" w:hanging="357"/>
        <w:rPr>
          <w:rFonts w:ascii="Calibri" w:hAnsi="Calibri" w:cs="Calibri"/>
          <w:lang w:val="en-US"/>
        </w:rPr>
      </w:pPr>
      <w:r w:rsidRPr="00CF0600">
        <w:rPr>
          <w:rFonts w:ascii="Calibri" w:hAnsi="Calibri" w:cs="Calibri"/>
          <w:lang w:val="en-US"/>
        </w:rPr>
        <w:t>Undertake ongoing learning and development regarding our commitment to improving equity, diversity and inclusion, and work in a fair and reasonable manner towards all people, ensuring service standards are maintained for all.</w:t>
      </w:r>
    </w:p>
    <w:p w14:paraId="4B053FAC" w14:textId="77777777" w:rsidR="004B5458" w:rsidRPr="00CF0600" w:rsidRDefault="004B5458" w:rsidP="00CF0600">
      <w:pPr>
        <w:pStyle w:val="ListParagraph"/>
        <w:numPr>
          <w:ilvl w:val="0"/>
          <w:numId w:val="2"/>
        </w:numPr>
        <w:spacing w:line="240" w:lineRule="auto"/>
        <w:ind w:left="714" w:hanging="357"/>
        <w:rPr>
          <w:rFonts w:ascii="Calibri" w:hAnsi="Calibri" w:cs="Calibri"/>
          <w:lang w:val="en-US"/>
        </w:rPr>
      </w:pPr>
      <w:r w:rsidRPr="00CF0600">
        <w:rPr>
          <w:rFonts w:ascii="Calibri" w:hAnsi="Calibri" w:cs="Calibri"/>
        </w:rPr>
        <w:t>Undertake continuing professional development.</w:t>
      </w:r>
    </w:p>
    <w:p w14:paraId="2368923C" w14:textId="77777777" w:rsidR="004B5458" w:rsidRPr="00CF0600" w:rsidRDefault="004B5458" w:rsidP="00CF0600">
      <w:pPr>
        <w:pStyle w:val="ListParagraph"/>
        <w:numPr>
          <w:ilvl w:val="0"/>
          <w:numId w:val="2"/>
        </w:numPr>
        <w:spacing w:line="240" w:lineRule="auto"/>
        <w:ind w:left="714" w:hanging="357"/>
        <w:rPr>
          <w:rFonts w:ascii="Calibri" w:hAnsi="Calibri" w:cs="Calibri"/>
          <w:lang w:val="en-US"/>
        </w:rPr>
      </w:pPr>
      <w:r w:rsidRPr="00CF0600">
        <w:rPr>
          <w:rFonts w:ascii="Calibri" w:hAnsi="Calibri" w:cs="Calibri"/>
        </w:rPr>
        <w:t>Carry out other duties appropriate to the role and organisation.</w:t>
      </w:r>
    </w:p>
    <w:p w14:paraId="7ED34A54" w14:textId="1C51E90A" w:rsidR="00FE4A93" w:rsidRPr="00CF0600" w:rsidRDefault="00FE4A93" w:rsidP="2CF7A1FB">
      <w:pPr>
        <w:spacing w:after="0" w:line="300" w:lineRule="auto"/>
        <w:rPr>
          <w:rFonts w:ascii="Calibri" w:hAnsi="Calibri" w:cs="Calibri"/>
        </w:rPr>
      </w:pPr>
    </w:p>
    <w:p w14:paraId="7CB7DED1" w14:textId="77777777" w:rsidR="000022CF" w:rsidRPr="00CF0600" w:rsidRDefault="000022CF" w:rsidP="2CF7A1FB">
      <w:pPr>
        <w:spacing w:after="0" w:line="300" w:lineRule="auto"/>
        <w:rPr>
          <w:rFonts w:ascii="Calibri" w:hAnsi="Calibri" w:cs="Calibri"/>
        </w:rPr>
      </w:pPr>
    </w:p>
    <w:p w14:paraId="5A7A52F1" w14:textId="2017C439" w:rsidR="00FE4A93" w:rsidRPr="00CF0600" w:rsidRDefault="3AB370EC" w:rsidP="00A60A05">
      <w:pPr>
        <w:pStyle w:val="Heading1"/>
        <w:spacing w:before="0" w:after="0" w:line="300" w:lineRule="auto"/>
        <w:rPr>
          <w:rFonts w:ascii="Calibri" w:hAnsi="Calibri" w:cs="Calibri"/>
          <w:sz w:val="24"/>
          <w:szCs w:val="24"/>
        </w:rPr>
      </w:pPr>
      <w:r w:rsidRPr="00CF0600">
        <w:rPr>
          <w:rFonts w:ascii="Calibri" w:eastAsia="Segoe UI" w:hAnsi="Calibri" w:cs="Calibri"/>
          <w:b/>
          <w:bCs/>
          <w:sz w:val="24"/>
          <w:szCs w:val="24"/>
        </w:rPr>
        <w:t>Person Specification</w:t>
      </w:r>
    </w:p>
    <w:p w14:paraId="409BB79E" w14:textId="08BCAF5C" w:rsidR="00FE4A93" w:rsidRPr="00CF0600" w:rsidRDefault="002A4751" w:rsidP="00CF0600">
      <w:pPr>
        <w:spacing w:after="0" w:line="240" w:lineRule="auto"/>
        <w:rPr>
          <w:rFonts w:ascii="Calibri" w:eastAsia="Segoe UI" w:hAnsi="Calibri" w:cs="Calibri"/>
        </w:rPr>
      </w:pPr>
      <w:r w:rsidRPr="00CF0600">
        <w:rPr>
          <w:rFonts w:ascii="Calibri" w:eastAsia="Segoe UI" w:hAnsi="Calibri" w:cs="Calibri"/>
        </w:rPr>
        <w:t>We are keen to have diverse team</w:t>
      </w:r>
      <w:r w:rsidR="0035154D" w:rsidRPr="00CF0600">
        <w:rPr>
          <w:rFonts w:ascii="Calibri" w:eastAsia="Segoe UI" w:hAnsi="Calibri" w:cs="Calibri"/>
        </w:rPr>
        <w:t>.</w:t>
      </w:r>
      <w:r w:rsidR="00714513" w:rsidRPr="00CF0600">
        <w:rPr>
          <w:rFonts w:ascii="Calibri" w:eastAsia="Segoe UI" w:hAnsi="Calibri" w:cs="Calibri"/>
        </w:rPr>
        <w:t xml:space="preserve">  </w:t>
      </w:r>
      <w:r w:rsidR="3AB370EC" w:rsidRPr="00CF0600">
        <w:rPr>
          <w:rFonts w:ascii="Calibri" w:eastAsia="Segoe UI" w:hAnsi="Calibri" w:cs="Calibri"/>
        </w:rPr>
        <w:t>We recognise that skills can be developed and value an individual's approach, potential and commitment</w:t>
      </w:r>
      <w:r w:rsidR="00CF0600">
        <w:rPr>
          <w:rFonts w:ascii="Calibri" w:eastAsia="Segoe UI" w:hAnsi="Calibri" w:cs="Calibri"/>
        </w:rPr>
        <w:t>,</w:t>
      </w:r>
      <w:r w:rsidR="3AB370EC" w:rsidRPr="00CF0600">
        <w:rPr>
          <w:rFonts w:ascii="Calibri" w:eastAsia="Segoe UI" w:hAnsi="Calibri" w:cs="Calibri"/>
        </w:rPr>
        <w:t xml:space="preserve"> alongside their experience.</w:t>
      </w:r>
    </w:p>
    <w:p w14:paraId="1E3B2BEB" w14:textId="77777777" w:rsidR="00A60A05" w:rsidRPr="00CF0600" w:rsidRDefault="00A60A05" w:rsidP="00A60A05">
      <w:pPr>
        <w:spacing w:after="0" w:line="300" w:lineRule="auto"/>
        <w:rPr>
          <w:rFonts w:ascii="Calibri" w:eastAsia="Segoe UI" w:hAnsi="Calibri" w:cs="Calibri"/>
        </w:rPr>
      </w:pPr>
    </w:p>
    <w:p w14:paraId="1BB296E8" w14:textId="7E1E3A25" w:rsidR="00A60A05" w:rsidRPr="00CF0600" w:rsidRDefault="00A60A05" w:rsidP="00A60A05">
      <w:pPr>
        <w:pStyle w:val="Heading2"/>
        <w:spacing w:before="0" w:after="0" w:line="300" w:lineRule="auto"/>
        <w:rPr>
          <w:rFonts w:ascii="Calibri" w:hAnsi="Calibri" w:cs="Calibri"/>
          <w:sz w:val="24"/>
          <w:szCs w:val="24"/>
        </w:rPr>
      </w:pPr>
      <w:r w:rsidRPr="00CF0600">
        <w:rPr>
          <w:rFonts w:ascii="Calibri" w:eastAsia="Segoe UI" w:hAnsi="Calibri" w:cs="Calibri"/>
          <w:b/>
          <w:bCs/>
          <w:sz w:val="24"/>
          <w:szCs w:val="24"/>
        </w:rPr>
        <w:t>Experience</w:t>
      </w:r>
    </w:p>
    <w:tbl>
      <w:tblPr>
        <w:tblpPr w:leftFromText="180" w:rightFromText="180" w:vertAnchor="text" w:horzAnchor="margin" w:tblpXSpec="center" w:tblpY="279"/>
        <w:tblW w:w="10340" w:type="dxa"/>
        <w:tblLook w:val="06A0" w:firstRow="1" w:lastRow="0" w:firstColumn="1" w:lastColumn="0" w:noHBand="1" w:noVBand="1"/>
      </w:tblPr>
      <w:tblGrid>
        <w:gridCol w:w="8090"/>
        <w:gridCol w:w="1094"/>
        <w:gridCol w:w="1156"/>
      </w:tblGrid>
      <w:tr w:rsidR="00A60A05" w:rsidRPr="00CF0600" w14:paraId="43BB587E" w14:textId="77777777" w:rsidTr="000022CF">
        <w:trPr>
          <w:trHeight w:val="300"/>
        </w:trPr>
        <w:tc>
          <w:tcPr>
            <w:tcW w:w="8137"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C4882A4" w14:textId="77777777" w:rsidR="00A60A05" w:rsidRPr="00CF0600" w:rsidRDefault="00A60A05" w:rsidP="00A60A05">
            <w:pPr>
              <w:spacing w:after="0" w:line="300" w:lineRule="auto"/>
              <w:jc w:val="center"/>
              <w:rPr>
                <w:rFonts w:ascii="Calibri" w:hAnsi="Calibri" w:cs="Calibri"/>
              </w:rPr>
            </w:pPr>
            <w:r w:rsidRPr="00CF0600">
              <w:rPr>
                <w:rFonts w:ascii="Calibri" w:hAnsi="Calibri" w:cs="Calibri"/>
                <w:b/>
                <w:bCs/>
              </w:rPr>
              <w:t>Criteria</w:t>
            </w:r>
          </w:p>
        </w:tc>
        <w:tc>
          <w:tcPr>
            <w:tcW w:w="1080"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44C8A4F2" w14:textId="77777777" w:rsidR="00A60A05" w:rsidRPr="00CF0600" w:rsidRDefault="00A60A05" w:rsidP="00A60A05">
            <w:pPr>
              <w:spacing w:after="0" w:line="300" w:lineRule="auto"/>
              <w:jc w:val="center"/>
              <w:rPr>
                <w:rFonts w:ascii="Calibri" w:hAnsi="Calibri" w:cs="Calibri"/>
              </w:rPr>
            </w:pPr>
            <w:r w:rsidRPr="00CF0600">
              <w:rPr>
                <w:rFonts w:ascii="Calibri" w:hAnsi="Calibri" w:cs="Calibri"/>
                <w:b/>
                <w:bCs/>
              </w:rPr>
              <w:t>Essential</w:t>
            </w:r>
          </w:p>
        </w:tc>
        <w:tc>
          <w:tcPr>
            <w:tcW w:w="1123"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606CA9CF" w14:textId="77777777" w:rsidR="00A60A05" w:rsidRPr="00CF0600" w:rsidRDefault="00A60A05" w:rsidP="00A60A05">
            <w:pPr>
              <w:spacing w:after="0" w:line="300" w:lineRule="auto"/>
              <w:jc w:val="center"/>
              <w:rPr>
                <w:rFonts w:ascii="Calibri" w:hAnsi="Calibri" w:cs="Calibri"/>
              </w:rPr>
            </w:pPr>
            <w:r w:rsidRPr="00CF0600">
              <w:rPr>
                <w:rFonts w:ascii="Calibri" w:hAnsi="Calibri" w:cs="Calibri"/>
                <w:b/>
                <w:bCs/>
              </w:rPr>
              <w:t>Desirable</w:t>
            </w:r>
          </w:p>
        </w:tc>
      </w:tr>
      <w:tr w:rsidR="00A60A05" w:rsidRPr="00CF0600" w14:paraId="4C5C8C99" w14:textId="77777777" w:rsidTr="000022CF">
        <w:trPr>
          <w:trHeight w:val="300"/>
        </w:trPr>
        <w:tc>
          <w:tcPr>
            <w:tcW w:w="8137" w:type="dxa"/>
            <w:tcBorders>
              <w:top w:val="single" w:sz="6" w:space="0" w:color="E6E6E6"/>
              <w:left w:val="single" w:sz="6" w:space="0" w:color="E6E6E6"/>
              <w:bottom w:val="single" w:sz="6" w:space="0" w:color="E6E6E6"/>
              <w:right w:val="single" w:sz="6" w:space="0" w:color="E6E6E6"/>
            </w:tcBorders>
            <w:vAlign w:val="center"/>
          </w:tcPr>
          <w:p w14:paraId="053EC201" w14:textId="77777777" w:rsidR="00A60A05" w:rsidRPr="00CF0600" w:rsidRDefault="00A60A05" w:rsidP="00A60A05">
            <w:pPr>
              <w:spacing w:after="0" w:line="300" w:lineRule="auto"/>
              <w:ind w:left="180"/>
              <w:rPr>
                <w:rFonts w:ascii="Calibri" w:hAnsi="Calibri" w:cs="Calibri"/>
              </w:rPr>
            </w:pPr>
            <w:r w:rsidRPr="00CF0600">
              <w:rPr>
                <w:rFonts w:ascii="Calibri" w:hAnsi="Calibri" w:cs="Calibri"/>
              </w:rPr>
              <w:t>Providing administrative support in a busy office or customer-facing environment</w:t>
            </w:r>
          </w:p>
        </w:tc>
        <w:tc>
          <w:tcPr>
            <w:tcW w:w="1080" w:type="dxa"/>
            <w:tcBorders>
              <w:top w:val="single" w:sz="6" w:space="0" w:color="E6E6E6"/>
              <w:left w:val="single" w:sz="6" w:space="0" w:color="E6E6E6"/>
              <w:bottom w:val="single" w:sz="6" w:space="0" w:color="E6E6E6"/>
              <w:right w:val="single" w:sz="6" w:space="0" w:color="E6E6E6"/>
            </w:tcBorders>
            <w:vAlign w:val="center"/>
          </w:tcPr>
          <w:p w14:paraId="53A546E0" w14:textId="77777777" w:rsidR="00A60A05" w:rsidRPr="00CF0600" w:rsidRDefault="00A60A05" w:rsidP="00A60A05">
            <w:pPr>
              <w:spacing w:after="0" w:line="300" w:lineRule="auto"/>
              <w:rPr>
                <w:rFonts w:ascii="Calibri" w:hAnsi="Calibri" w:cs="Calibri"/>
              </w:rPr>
            </w:pPr>
            <w:r w:rsidRPr="00CF0600">
              <w:rPr>
                <w:rFonts w:ascii="Segoe UI Symbol" w:hAnsi="Segoe UI Symbol" w:cs="Segoe UI Symbol"/>
              </w:rPr>
              <w:t>✓</w:t>
            </w:r>
          </w:p>
        </w:tc>
        <w:tc>
          <w:tcPr>
            <w:tcW w:w="1123" w:type="dxa"/>
            <w:tcBorders>
              <w:top w:val="single" w:sz="6" w:space="0" w:color="E6E6E6"/>
              <w:left w:val="single" w:sz="6" w:space="0" w:color="E6E6E6"/>
              <w:bottom w:val="single" w:sz="6" w:space="0" w:color="E6E6E6"/>
              <w:right w:val="single" w:sz="6" w:space="0" w:color="E6E6E6"/>
            </w:tcBorders>
            <w:vAlign w:val="center"/>
          </w:tcPr>
          <w:p w14:paraId="069CE728" w14:textId="77777777" w:rsidR="00A60A05" w:rsidRPr="00CF0600" w:rsidRDefault="00A60A05" w:rsidP="00A60A05">
            <w:pPr>
              <w:rPr>
                <w:rFonts w:ascii="Calibri" w:hAnsi="Calibri" w:cs="Calibri"/>
              </w:rPr>
            </w:pPr>
          </w:p>
        </w:tc>
      </w:tr>
      <w:tr w:rsidR="00A60A05" w:rsidRPr="00CF0600" w14:paraId="60C40D85" w14:textId="77777777" w:rsidTr="000022CF">
        <w:trPr>
          <w:trHeight w:val="300"/>
        </w:trPr>
        <w:tc>
          <w:tcPr>
            <w:tcW w:w="8137" w:type="dxa"/>
            <w:tcBorders>
              <w:top w:val="single" w:sz="6" w:space="0" w:color="E6E6E6"/>
              <w:left w:val="single" w:sz="6" w:space="0" w:color="E6E6E6"/>
              <w:bottom w:val="single" w:sz="6" w:space="0" w:color="E6E6E6"/>
              <w:right w:val="single" w:sz="6" w:space="0" w:color="E6E6E6"/>
            </w:tcBorders>
            <w:vAlign w:val="center"/>
          </w:tcPr>
          <w:p w14:paraId="158AA3B9" w14:textId="093039E4" w:rsidR="00A60A05" w:rsidRPr="00CF0600" w:rsidRDefault="00A60A05" w:rsidP="00A60A05">
            <w:pPr>
              <w:spacing w:after="0" w:line="300" w:lineRule="auto"/>
              <w:ind w:left="180"/>
              <w:rPr>
                <w:rFonts w:ascii="Calibri" w:hAnsi="Calibri" w:cs="Calibri"/>
              </w:rPr>
            </w:pPr>
            <w:r w:rsidRPr="00CF0600">
              <w:rPr>
                <w:rFonts w:ascii="Calibri" w:hAnsi="Calibri" w:cs="Calibri"/>
              </w:rPr>
              <w:t xml:space="preserve">Managing enquiries and responding professionally </w:t>
            </w:r>
            <w:proofErr w:type="gramStart"/>
            <w:r w:rsidRPr="00CF0600">
              <w:rPr>
                <w:rFonts w:ascii="Calibri" w:hAnsi="Calibri" w:cs="Calibri"/>
              </w:rPr>
              <w:t xml:space="preserve">to </w:t>
            </w:r>
            <w:r w:rsidR="00192FA3">
              <w:rPr>
                <w:rFonts w:ascii="Calibri" w:eastAsia="Segoe UI" w:hAnsi="Calibri" w:cs="Calibri"/>
              </w:rPr>
              <w:t xml:space="preserve"> grant</w:t>
            </w:r>
            <w:proofErr w:type="gramEnd"/>
            <w:r w:rsidR="00192FA3">
              <w:rPr>
                <w:rFonts w:ascii="Calibri" w:eastAsia="Segoe UI" w:hAnsi="Calibri" w:cs="Calibri"/>
              </w:rPr>
              <w:t xml:space="preserve"> </w:t>
            </w:r>
            <w:r w:rsidR="00192FA3" w:rsidRPr="00CF0600">
              <w:rPr>
                <w:rFonts w:ascii="Calibri" w:eastAsia="Segoe UI" w:hAnsi="Calibri" w:cs="Calibri"/>
              </w:rPr>
              <w:t xml:space="preserve">applicants, funded </w:t>
            </w:r>
            <w:r w:rsidR="00192FA3">
              <w:rPr>
                <w:rFonts w:ascii="Calibri" w:eastAsia="Segoe UI" w:hAnsi="Calibri" w:cs="Calibri"/>
              </w:rPr>
              <w:t xml:space="preserve">community </w:t>
            </w:r>
            <w:r w:rsidR="00192FA3" w:rsidRPr="00CF0600">
              <w:rPr>
                <w:rFonts w:ascii="Calibri" w:eastAsia="Segoe UI" w:hAnsi="Calibri" w:cs="Calibri"/>
              </w:rPr>
              <w:t>organisatio</w:t>
            </w:r>
            <w:r w:rsidR="00192FA3">
              <w:rPr>
                <w:rFonts w:ascii="Calibri" w:eastAsia="Segoe UI" w:hAnsi="Calibri" w:cs="Calibri"/>
              </w:rPr>
              <w:t xml:space="preserve">ns, donors </w:t>
            </w:r>
            <w:r w:rsidR="00192FA3" w:rsidRPr="00CF0600">
              <w:rPr>
                <w:rFonts w:ascii="Calibri" w:eastAsia="Segoe UI" w:hAnsi="Calibri" w:cs="Calibri"/>
              </w:rPr>
              <w:t>and partners</w:t>
            </w:r>
          </w:p>
        </w:tc>
        <w:tc>
          <w:tcPr>
            <w:tcW w:w="1080" w:type="dxa"/>
            <w:tcBorders>
              <w:top w:val="single" w:sz="6" w:space="0" w:color="E6E6E6"/>
              <w:left w:val="single" w:sz="6" w:space="0" w:color="E6E6E6"/>
              <w:bottom w:val="single" w:sz="6" w:space="0" w:color="E6E6E6"/>
              <w:right w:val="single" w:sz="6" w:space="0" w:color="E6E6E6"/>
            </w:tcBorders>
            <w:vAlign w:val="center"/>
          </w:tcPr>
          <w:p w14:paraId="02B7B765" w14:textId="77777777" w:rsidR="00A60A05" w:rsidRPr="00CF0600" w:rsidRDefault="00A60A05" w:rsidP="00A60A05">
            <w:pPr>
              <w:spacing w:after="0" w:line="300" w:lineRule="auto"/>
              <w:rPr>
                <w:rFonts w:ascii="Calibri" w:hAnsi="Calibri" w:cs="Calibri"/>
              </w:rPr>
            </w:pPr>
            <w:r w:rsidRPr="00CF0600">
              <w:rPr>
                <w:rFonts w:ascii="Segoe UI Symbol" w:hAnsi="Segoe UI Symbol" w:cs="Segoe UI Symbol"/>
              </w:rPr>
              <w:t>✓</w:t>
            </w:r>
          </w:p>
        </w:tc>
        <w:tc>
          <w:tcPr>
            <w:tcW w:w="1123" w:type="dxa"/>
            <w:tcBorders>
              <w:top w:val="single" w:sz="6" w:space="0" w:color="E6E6E6"/>
              <w:left w:val="single" w:sz="6" w:space="0" w:color="E6E6E6"/>
              <w:bottom w:val="single" w:sz="6" w:space="0" w:color="E6E6E6"/>
              <w:right w:val="single" w:sz="6" w:space="0" w:color="E6E6E6"/>
            </w:tcBorders>
            <w:vAlign w:val="center"/>
          </w:tcPr>
          <w:p w14:paraId="5D03403B" w14:textId="77777777" w:rsidR="00A60A05" w:rsidRPr="00CF0600" w:rsidRDefault="00A60A05" w:rsidP="00A60A05">
            <w:pPr>
              <w:rPr>
                <w:rFonts w:ascii="Calibri" w:hAnsi="Calibri" w:cs="Calibri"/>
              </w:rPr>
            </w:pPr>
          </w:p>
        </w:tc>
      </w:tr>
      <w:tr w:rsidR="00A60A05" w:rsidRPr="00CF0600" w14:paraId="0980CB36" w14:textId="77777777" w:rsidTr="000022CF">
        <w:trPr>
          <w:trHeight w:val="300"/>
        </w:trPr>
        <w:tc>
          <w:tcPr>
            <w:tcW w:w="8137" w:type="dxa"/>
            <w:tcBorders>
              <w:top w:val="single" w:sz="6" w:space="0" w:color="E6E6E6"/>
              <w:left w:val="single" w:sz="6" w:space="0" w:color="E6E6E6"/>
              <w:bottom w:val="single" w:sz="6" w:space="0" w:color="E6E6E6"/>
              <w:right w:val="single" w:sz="6" w:space="0" w:color="E6E6E6"/>
            </w:tcBorders>
            <w:vAlign w:val="center"/>
          </w:tcPr>
          <w:p w14:paraId="5C47A259" w14:textId="77777777" w:rsidR="00A60A05" w:rsidRPr="00CF0600" w:rsidRDefault="00A60A05" w:rsidP="00A60A05">
            <w:pPr>
              <w:spacing w:after="0" w:line="300" w:lineRule="auto"/>
              <w:ind w:left="180"/>
              <w:rPr>
                <w:rFonts w:ascii="Calibri" w:hAnsi="Calibri" w:cs="Calibri"/>
              </w:rPr>
            </w:pPr>
            <w:r w:rsidRPr="00CF0600">
              <w:rPr>
                <w:rFonts w:ascii="Calibri" w:hAnsi="Calibri" w:cs="Calibri"/>
              </w:rPr>
              <w:t>Maintaining accurate records and databases</w:t>
            </w:r>
          </w:p>
        </w:tc>
        <w:tc>
          <w:tcPr>
            <w:tcW w:w="1080" w:type="dxa"/>
            <w:tcBorders>
              <w:top w:val="single" w:sz="6" w:space="0" w:color="E6E6E6"/>
              <w:left w:val="single" w:sz="6" w:space="0" w:color="E6E6E6"/>
              <w:bottom w:val="single" w:sz="6" w:space="0" w:color="E6E6E6"/>
              <w:right w:val="single" w:sz="6" w:space="0" w:color="E6E6E6"/>
            </w:tcBorders>
            <w:vAlign w:val="center"/>
          </w:tcPr>
          <w:p w14:paraId="432C13E9" w14:textId="77777777" w:rsidR="00A60A05" w:rsidRPr="00CF0600" w:rsidRDefault="00A60A05" w:rsidP="00A60A05">
            <w:pPr>
              <w:spacing w:after="0" w:line="300" w:lineRule="auto"/>
              <w:rPr>
                <w:rFonts w:ascii="Calibri" w:hAnsi="Calibri" w:cs="Calibri"/>
              </w:rPr>
            </w:pPr>
            <w:r w:rsidRPr="00CF0600">
              <w:rPr>
                <w:rFonts w:ascii="Segoe UI Symbol" w:hAnsi="Segoe UI Symbol" w:cs="Segoe UI Symbol"/>
              </w:rPr>
              <w:t>✓</w:t>
            </w:r>
          </w:p>
        </w:tc>
        <w:tc>
          <w:tcPr>
            <w:tcW w:w="1123" w:type="dxa"/>
            <w:tcBorders>
              <w:top w:val="single" w:sz="6" w:space="0" w:color="E6E6E6"/>
              <w:left w:val="single" w:sz="6" w:space="0" w:color="E6E6E6"/>
              <w:bottom w:val="single" w:sz="6" w:space="0" w:color="E6E6E6"/>
              <w:right w:val="single" w:sz="6" w:space="0" w:color="E6E6E6"/>
            </w:tcBorders>
            <w:vAlign w:val="center"/>
          </w:tcPr>
          <w:p w14:paraId="0D04BAD9" w14:textId="77777777" w:rsidR="00A60A05" w:rsidRPr="00CF0600" w:rsidRDefault="00A60A05" w:rsidP="00A60A05">
            <w:pPr>
              <w:rPr>
                <w:rFonts w:ascii="Calibri" w:hAnsi="Calibri" w:cs="Calibri"/>
              </w:rPr>
            </w:pPr>
          </w:p>
        </w:tc>
      </w:tr>
      <w:tr w:rsidR="00A60A05" w:rsidRPr="00CF0600" w14:paraId="5CC95A9F" w14:textId="77777777" w:rsidTr="000022CF">
        <w:trPr>
          <w:trHeight w:val="300"/>
        </w:trPr>
        <w:tc>
          <w:tcPr>
            <w:tcW w:w="8137" w:type="dxa"/>
            <w:tcBorders>
              <w:top w:val="single" w:sz="6" w:space="0" w:color="E6E6E6"/>
              <w:left w:val="single" w:sz="6" w:space="0" w:color="E6E6E6"/>
              <w:bottom w:val="single" w:sz="6" w:space="0" w:color="E6E6E6"/>
              <w:right w:val="single" w:sz="6" w:space="0" w:color="E6E6E6"/>
            </w:tcBorders>
            <w:vAlign w:val="center"/>
          </w:tcPr>
          <w:p w14:paraId="2D0088D2" w14:textId="77777777" w:rsidR="00A60A05" w:rsidRPr="00CF0600" w:rsidRDefault="00A60A05" w:rsidP="00A60A05">
            <w:pPr>
              <w:spacing w:after="0" w:line="300" w:lineRule="auto"/>
              <w:ind w:left="180"/>
              <w:rPr>
                <w:rFonts w:ascii="Calibri" w:hAnsi="Calibri" w:cs="Calibri"/>
              </w:rPr>
            </w:pPr>
            <w:r w:rsidRPr="00CF0600">
              <w:rPr>
                <w:rFonts w:ascii="Calibri" w:hAnsi="Calibri" w:cs="Calibri"/>
              </w:rPr>
              <w:t>Working with community, voluntary or charitable organisations</w:t>
            </w:r>
          </w:p>
        </w:tc>
        <w:tc>
          <w:tcPr>
            <w:tcW w:w="1080" w:type="dxa"/>
            <w:tcBorders>
              <w:top w:val="single" w:sz="6" w:space="0" w:color="E6E6E6"/>
              <w:left w:val="single" w:sz="6" w:space="0" w:color="E6E6E6"/>
              <w:bottom w:val="single" w:sz="6" w:space="0" w:color="E6E6E6"/>
              <w:right w:val="single" w:sz="6" w:space="0" w:color="E6E6E6"/>
            </w:tcBorders>
            <w:vAlign w:val="center"/>
          </w:tcPr>
          <w:p w14:paraId="088DAE98" w14:textId="77777777" w:rsidR="00A60A05" w:rsidRPr="00CF0600" w:rsidRDefault="00A60A05" w:rsidP="00A60A05">
            <w:pPr>
              <w:rPr>
                <w:rFonts w:ascii="Calibri" w:hAnsi="Calibri" w:cs="Calibri"/>
              </w:rPr>
            </w:pPr>
          </w:p>
        </w:tc>
        <w:tc>
          <w:tcPr>
            <w:tcW w:w="1123" w:type="dxa"/>
            <w:tcBorders>
              <w:top w:val="single" w:sz="6" w:space="0" w:color="E6E6E6"/>
              <w:left w:val="single" w:sz="6" w:space="0" w:color="E6E6E6"/>
              <w:bottom w:val="single" w:sz="6" w:space="0" w:color="E6E6E6"/>
              <w:right w:val="single" w:sz="6" w:space="0" w:color="E6E6E6"/>
            </w:tcBorders>
            <w:vAlign w:val="center"/>
          </w:tcPr>
          <w:p w14:paraId="3E6FA994" w14:textId="77777777" w:rsidR="00A60A05" w:rsidRPr="00CF0600" w:rsidRDefault="00A60A05" w:rsidP="00A60A05">
            <w:pPr>
              <w:spacing w:after="0" w:line="300" w:lineRule="auto"/>
              <w:rPr>
                <w:rFonts w:ascii="Calibri" w:hAnsi="Calibri" w:cs="Calibri"/>
              </w:rPr>
            </w:pPr>
            <w:r w:rsidRPr="00CF0600">
              <w:rPr>
                <w:rFonts w:ascii="Segoe UI Symbol" w:hAnsi="Segoe UI Symbol" w:cs="Segoe UI Symbol"/>
              </w:rPr>
              <w:t>✓</w:t>
            </w:r>
          </w:p>
        </w:tc>
      </w:tr>
      <w:tr w:rsidR="00A60A05" w:rsidRPr="00CF0600" w14:paraId="1D8E6DAF" w14:textId="77777777" w:rsidTr="000022CF">
        <w:trPr>
          <w:trHeight w:val="300"/>
        </w:trPr>
        <w:tc>
          <w:tcPr>
            <w:tcW w:w="8137" w:type="dxa"/>
            <w:tcBorders>
              <w:top w:val="single" w:sz="6" w:space="0" w:color="E6E6E6"/>
              <w:left w:val="single" w:sz="6" w:space="0" w:color="E6E6E6"/>
              <w:bottom w:val="single" w:sz="6" w:space="0" w:color="E6E6E6"/>
              <w:right w:val="single" w:sz="6" w:space="0" w:color="E6E6E6"/>
            </w:tcBorders>
            <w:vAlign w:val="center"/>
          </w:tcPr>
          <w:p w14:paraId="33A66705" w14:textId="77777777" w:rsidR="00A60A05" w:rsidRPr="00CF0600" w:rsidRDefault="00A60A05" w:rsidP="00A60A05">
            <w:pPr>
              <w:spacing w:after="0" w:line="300" w:lineRule="auto"/>
              <w:ind w:left="180"/>
              <w:rPr>
                <w:rFonts w:ascii="Calibri" w:hAnsi="Calibri" w:cs="Calibri"/>
              </w:rPr>
            </w:pPr>
            <w:r w:rsidRPr="00CF0600">
              <w:rPr>
                <w:rFonts w:ascii="Calibri" w:hAnsi="Calibri" w:cs="Calibri"/>
              </w:rPr>
              <w:t>Supporting meetings, panels, committees or decision-making processes</w:t>
            </w:r>
          </w:p>
        </w:tc>
        <w:tc>
          <w:tcPr>
            <w:tcW w:w="1080" w:type="dxa"/>
            <w:tcBorders>
              <w:top w:val="single" w:sz="6" w:space="0" w:color="E6E6E6"/>
              <w:left w:val="single" w:sz="6" w:space="0" w:color="E6E6E6"/>
              <w:bottom w:val="single" w:sz="6" w:space="0" w:color="E6E6E6"/>
              <w:right w:val="single" w:sz="6" w:space="0" w:color="E6E6E6"/>
            </w:tcBorders>
            <w:vAlign w:val="center"/>
          </w:tcPr>
          <w:p w14:paraId="11CAFBD1" w14:textId="77777777" w:rsidR="00A60A05" w:rsidRPr="00CF0600" w:rsidRDefault="00A60A05" w:rsidP="00A60A05">
            <w:pPr>
              <w:spacing w:after="0" w:line="300" w:lineRule="auto"/>
              <w:rPr>
                <w:rFonts w:ascii="Calibri" w:hAnsi="Calibri" w:cs="Calibri"/>
              </w:rPr>
            </w:pPr>
            <w:r w:rsidRPr="00CF0600">
              <w:rPr>
                <w:rFonts w:ascii="Segoe UI Symbol" w:hAnsi="Segoe UI Symbol" w:cs="Segoe UI Symbol"/>
              </w:rPr>
              <w:t>✓</w:t>
            </w:r>
          </w:p>
        </w:tc>
        <w:tc>
          <w:tcPr>
            <w:tcW w:w="1123" w:type="dxa"/>
            <w:tcBorders>
              <w:top w:val="single" w:sz="6" w:space="0" w:color="E6E6E6"/>
              <w:left w:val="single" w:sz="6" w:space="0" w:color="E6E6E6"/>
              <w:bottom w:val="single" w:sz="6" w:space="0" w:color="E6E6E6"/>
              <w:right w:val="single" w:sz="6" w:space="0" w:color="E6E6E6"/>
            </w:tcBorders>
            <w:vAlign w:val="center"/>
          </w:tcPr>
          <w:p w14:paraId="332B41F7" w14:textId="77777777" w:rsidR="00A60A05" w:rsidRPr="00CF0600" w:rsidRDefault="00A60A05" w:rsidP="00A60A05">
            <w:pPr>
              <w:rPr>
                <w:rFonts w:ascii="Calibri" w:hAnsi="Calibri" w:cs="Calibri"/>
              </w:rPr>
            </w:pPr>
          </w:p>
        </w:tc>
      </w:tr>
      <w:tr w:rsidR="00A60A05" w:rsidRPr="00CF0600" w14:paraId="6C294A5E" w14:textId="77777777" w:rsidTr="000022CF">
        <w:trPr>
          <w:trHeight w:val="300"/>
        </w:trPr>
        <w:tc>
          <w:tcPr>
            <w:tcW w:w="8137" w:type="dxa"/>
            <w:tcBorders>
              <w:top w:val="single" w:sz="6" w:space="0" w:color="E6E6E6"/>
              <w:left w:val="single" w:sz="6" w:space="0" w:color="E6E6E6"/>
              <w:bottom w:val="single" w:sz="6" w:space="0" w:color="E6E6E6"/>
              <w:right w:val="single" w:sz="6" w:space="0" w:color="E6E6E6"/>
            </w:tcBorders>
            <w:vAlign w:val="center"/>
          </w:tcPr>
          <w:p w14:paraId="7C129AF4" w14:textId="77777777" w:rsidR="00A60A05" w:rsidRPr="00CF0600" w:rsidRDefault="00A60A05" w:rsidP="00A60A05">
            <w:pPr>
              <w:spacing w:after="0" w:line="300" w:lineRule="auto"/>
              <w:ind w:left="180"/>
              <w:rPr>
                <w:rFonts w:ascii="Calibri" w:hAnsi="Calibri" w:cs="Calibri"/>
              </w:rPr>
            </w:pPr>
            <w:r w:rsidRPr="00CF0600">
              <w:rPr>
                <w:rFonts w:ascii="Calibri" w:hAnsi="Calibri" w:cs="Calibri"/>
              </w:rPr>
              <w:t>Experience of grant-making, grant administration or funding programmes</w:t>
            </w:r>
          </w:p>
        </w:tc>
        <w:tc>
          <w:tcPr>
            <w:tcW w:w="1080" w:type="dxa"/>
            <w:tcBorders>
              <w:top w:val="single" w:sz="6" w:space="0" w:color="E6E6E6"/>
              <w:left w:val="single" w:sz="6" w:space="0" w:color="E6E6E6"/>
              <w:bottom w:val="single" w:sz="6" w:space="0" w:color="E6E6E6"/>
              <w:right w:val="single" w:sz="6" w:space="0" w:color="E6E6E6"/>
            </w:tcBorders>
            <w:vAlign w:val="center"/>
          </w:tcPr>
          <w:p w14:paraId="70CF6E4F" w14:textId="77777777" w:rsidR="00A60A05" w:rsidRPr="00CF0600" w:rsidRDefault="00A60A05" w:rsidP="00A60A05">
            <w:pPr>
              <w:rPr>
                <w:rFonts w:ascii="Calibri" w:hAnsi="Calibri" w:cs="Calibri"/>
              </w:rPr>
            </w:pPr>
          </w:p>
        </w:tc>
        <w:tc>
          <w:tcPr>
            <w:tcW w:w="1123" w:type="dxa"/>
            <w:tcBorders>
              <w:top w:val="single" w:sz="6" w:space="0" w:color="E6E6E6"/>
              <w:left w:val="single" w:sz="6" w:space="0" w:color="E6E6E6"/>
              <w:bottom w:val="single" w:sz="6" w:space="0" w:color="E6E6E6"/>
              <w:right w:val="single" w:sz="6" w:space="0" w:color="E6E6E6"/>
            </w:tcBorders>
            <w:vAlign w:val="center"/>
          </w:tcPr>
          <w:p w14:paraId="60C7CDA6" w14:textId="77777777" w:rsidR="00A60A05" w:rsidRPr="00CF0600" w:rsidRDefault="00A60A05" w:rsidP="00A60A05">
            <w:pPr>
              <w:spacing w:after="0" w:line="300" w:lineRule="auto"/>
              <w:rPr>
                <w:rFonts w:ascii="Calibri" w:hAnsi="Calibri" w:cs="Calibri"/>
              </w:rPr>
            </w:pPr>
            <w:r w:rsidRPr="00CF0600">
              <w:rPr>
                <w:rFonts w:ascii="Segoe UI Symbol" w:hAnsi="Segoe UI Symbol" w:cs="Segoe UI Symbol"/>
              </w:rPr>
              <w:t>✓</w:t>
            </w:r>
          </w:p>
        </w:tc>
      </w:tr>
      <w:tr w:rsidR="00A60A05" w:rsidRPr="00CF0600" w14:paraId="776FBF4A" w14:textId="77777777" w:rsidTr="000022CF">
        <w:trPr>
          <w:trHeight w:val="300"/>
        </w:trPr>
        <w:tc>
          <w:tcPr>
            <w:tcW w:w="8137" w:type="dxa"/>
            <w:tcBorders>
              <w:top w:val="single" w:sz="6" w:space="0" w:color="E6E6E6"/>
              <w:left w:val="single" w:sz="6" w:space="0" w:color="E6E6E6"/>
              <w:bottom w:val="single" w:sz="6" w:space="0" w:color="E6E6E6"/>
              <w:right w:val="single" w:sz="6" w:space="0" w:color="E6E6E6"/>
            </w:tcBorders>
            <w:vAlign w:val="center"/>
          </w:tcPr>
          <w:p w14:paraId="0716FC07" w14:textId="77777777" w:rsidR="00A60A05" w:rsidRPr="00CF0600" w:rsidRDefault="00A60A05" w:rsidP="00A60A05">
            <w:pPr>
              <w:spacing w:after="0" w:line="300" w:lineRule="auto"/>
              <w:ind w:left="180"/>
              <w:rPr>
                <w:rFonts w:ascii="Calibri" w:hAnsi="Calibri" w:cs="Calibri"/>
              </w:rPr>
            </w:pPr>
            <w:r w:rsidRPr="00CF0600">
              <w:rPr>
                <w:rFonts w:ascii="Calibri" w:hAnsi="Calibri" w:cs="Calibri"/>
              </w:rPr>
              <w:t>Using CRM systems such as Salesforce</w:t>
            </w:r>
          </w:p>
        </w:tc>
        <w:tc>
          <w:tcPr>
            <w:tcW w:w="1080" w:type="dxa"/>
            <w:tcBorders>
              <w:top w:val="single" w:sz="6" w:space="0" w:color="E6E6E6"/>
              <w:left w:val="single" w:sz="6" w:space="0" w:color="E6E6E6"/>
              <w:bottom w:val="single" w:sz="6" w:space="0" w:color="E6E6E6"/>
              <w:right w:val="single" w:sz="6" w:space="0" w:color="E6E6E6"/>
            </w:tcBorders>
            <w:vAlign w:val="center"/>
          </w:tcPr>
          <w:p w14:paraId="17CF4008" w14:textId="6D43364C" w:rsidR="00A60A05" w:rsidRPr="00CF0600" w:rsidRDefault="003B3CF7" w:rsidP="00A60A05">
            <w:pPr>
              <w:rPr>
                <w:rFonts w:ascii="Calibri" w:hAnsi="Calibri" w:cs="Calibri"/>
              </w:rPr>
            </w:pPr>
            <w:r w:rsidRPr="00CF0600">
              <w:rPr>
                <w:rFonts w:ascii="Segoe UI Symbol" w:hAnsi="Segoe UI Symbol" w:cs="Segoe UI Symbol"/>
              </w:rPr>
              <w:t>✓</w:t>
            </w:r>
          </w:p>
        </w:tc>
        <w:tc>
          <w:tcPr>
            <w:tcW w:w="1123" w:type="dxa"/>
            <w:tcBorders>
              <w:top w:val="single" w:sz="6" w:space="0" w:color="E6E6E6"/>
              <w:left w:val="single" w:sz="6" w:space="0" w:color="E6E6E6"/>
              <w:bottom w:val="single" w:sz="6" w:space="0" w:color="E6E6E6"/>
              <w:right w:val="single" w:sz="6" w:space="0" w:color="E6E6E6"/>
            </w:tcBorders>
            <w:vAlign w:val="center"/>
          </w:tcPr>
          <w:p w14:paraId="04D8422F" w14:textId="24445A26" w:rsidR="00A60A05" w:rsidRPr="00CF0600" w:rsidRDefault="00A60A05" w:rsidP="00A60A05">
            <w:pPr>
              <w:spacing w:after="0" w:line="300" w:lineRule="auto"/>
              <w:rPr>
                <w:rFonts w:ascii="Calibri" w:hAnsi="Calibri" w:cs="Calibri"/>
              </w:rPr>
            </w:pPr>
          </w:p>
        </w:tc>
      </w:tr>
      <w:tr w:rsidR="00A60A05" w:rsidRPr="00CF0600" w14:paraId="7A766C04" w14:textId="77777777" w:rsidTr="000022CF">
        <w:trPr>
          <w:trHeight w:val="300"/>
        </w:trPr>
        <w:tc>
          <w:tcPr>
            <w:tcW w:w="8137" w:type="dxa"/>
            <w:tcBorders>
              <w:top w:val="single" w:sz="6" w:space="0" w:color="E6E6E6"/>
              <w:left w:val="single" w:sz="6" w:space="0" w:color="E6E6E6"/>
              <w:bottom w:val="single" w:sz="6" w:space="0" w:color="E6E6E6"/>
              <w:right w:val="single" w:sz="6" w:space="0" w:color="E6E6E6"/>
            </w:tcBorders>
            <w:vAlign w:val="center"/>
          </w:tcPr>
          <w:p w14:paraId="150A7F42" w14:textId="77777777" w:rsidR="00A60A05" w:rsidRPr="00CF0600" w:rsidRDefault="00A60A05" w:rsidP="00A60A05">
            <w:pPr>
              <w:spacing w:after="0" w:line="300" w:lineRule="auto"/>
              <w:ind w:left="180"/>
              <w:rPr>
                <w:rFonts w:ascii="Calibri" w:hAnsi="Calibri" w:cs="Calibri"/>
              </w:rPr>
            </w:pPr>
            <w:r w:rsidRPr="00CF0600">
              <w:rPr>
                <w:rFonts w:ascii="Calibri" w:hAnsi="Calibri" w:cs="Calibri"/>
              </w:rPr>
              <w:t>Monitoring, reporting or compliance-related administration</w:t>
            </w:r>
          </w:p>
        </w:tc>
        <w:tc>
          <w:tcPr>
            <w:tcW w:w="1080" w:type="dxa"/>
            <w:tcBorders>
              <w:top w:val="single" w:sz="6" w:space="0" w:color="E6E6E6"/>
              <w:left w:val="single" w:sz="6" w:space="0" w:color="E6E6E6"/>
              <w:bottom w:val="single" w:sz="6" w:space="0" w:color="E6E6E6"/>
              <w:right w:val="single" w:sz="6" w:space="0" w:color="E6E6E6"/>
            </w:tcBorders>
            <w:vAlign w:val="center"/>
          </w:tcPr>
          <w:p w14:paraId="4EC0C6BD" w14:textId="77777777" w:rsidR="00A60A05" w:rsidRPr="00CF0600" w:rsidRDefault="00A60A05" w:rsidP="00A60A05">
            <w:pPr>
              <w:rPr>
                <w:rFonts w:ascii="Calibri" w:hAnsi="Calibri" w:cs="Calibri"/>
              </w:rPr>
            </w:pPr>
          </w:p>
        </w:tc>
        <w:tc>
          <w:tcPr>
            <w:tcW w:w="1123" w:type="dxa"/>
            <w:tcBorders>
              <w:top w:val="single" w:sz="6" w:space="0" w:color="E6E6E6"/>
              <w:left w:val="single" w:sz="6" w:space="0" w:color="E6E6E6"/>
              <w:bottom w:val="single" w:sz="6" w:space="0" w:color="E6E6E6"/>
              <w:right w:val="single" w:sz="6" w:space="0" w:color="E6E6E6"/>
            </w:tcBorders>
            <w:vAlign w:val="center"/>
          </w:tcPr>
          <w:p w14:paraId="5495309A" w14:textId="77777777" w:rsidR="00A60A05" w:rsidRPr="00CF0600" w:rsidRDefault="00A60A05" w:rsidP="00A60A05">
            <w:pPr>
              <w:spacing w:after="0" w:line="300" w:lineRule="auto"/>
              <w:rPr>
                <w:rFonts w:ascii="Calibri" w:hAnsi="Calibri" w:cs="Calibri"/>
              </w:rPr>
            </w:pPr>
            <w:r w:rsidRPr="00CF0600">
              <w:rPr>
                <w:rFonts w:ascii="Segoe UI Symbol" w:hAnsi="Segoe UI Symbol" w:cs="Segoe UI Symbol"/>
              </w:rPr>
              <w:t>✓</w:t>
            </w:r>
          </w:p>
        </w:tc>
      </w:tr>
    </w:tbl>
    <w:p w14:paraId="744E98E0" w14:textId="77777777" w:rsidR="00A60A05" w:rsidRPr="00CF0600" w:rsidRDefault="00A60A05" w:rsidP="00A60A05">
      <w:pPr>
        <w:rPr>
          <w:rFonts w:ascii="Calibri" w:hAnsi="Calibri" w:cs="Calibri"/>
        </w:rPr>
      </w:pPr>
    </w:p>
    <w:p w14:paraId="11EDA630" w14:textId="055C3941" w:rsidR="00FE4A93" w:rsidRDefault="3AB370EC" w:rsidP="000022CF">
      <w:pPr>
        <w:pStyle w:val="Heading2"/>
        <w:spacing w:before="0" w:after="0" w:line="300" w:lineRule="auto"/>
        <w:rPr>
          <w:rFonts w:ascii="Calibri" w:eastAsia="Segoe UI" w:hAnsi="Calibri" w:cs="Calibri"/>
          <w:b/>
          <w:bCs/>
          <w:sz w:val="24"/>
          <w:szCs w:val="24"/>
        </w:rPr>
      </w:pPr>
      <w:r w:rsidRPr="00CF0600">
        <w:rPr>
          <w:rFonts w:ascii="Calibri" w:eastAsia="Segoe UI" w:hAnsi="Calibri" w:cs="Calibri"/>
          <w:b/>
          <w:bCs/>
          <w:sz w:val="24"/>
          <w:szCs w:val="24"/>
        </w:rPr>
        <w:t>Skills and Knowledge</w:t>
      </w:r>
    </w:p>
    <w:p w14:paraId="54909556" w14:textId="77777777" w:rsidR="006C36CF" w:rsidRPr="006C36CF" w:rsidRDefault="006C36CF" w:rsidP="006C36CF"/>
    <w:tbl>
      <w:tblPr>
        <w:tblW w:w="0" w:type="auto"/>
        <w:tblLook w:val="06A0" w:firstRow="1" w:lastRow="0" w:firstColumn="1" w:lastColumn="0" w:noHBand="1" w:noVBand="1"/>
      </w:tblPr>
      <w:tblGrid>
        <w:gridCol w:w="7689"/>
        <w:gridCol w:w="1094"/>
        <w:gridCol w:w="1156"/>
      </w:tblGrid>
      <w:tr w:rsidR="2CF7A1FB" w:rsidRPr="00CF0600" w14:paraId="1B245A33" w14:textId="77777777" w:rsidTr="00701DCE">
        <w:trPr>
          <w:trHeight w:val="300"/>
        </w:trPr>
        <w:tc>
          <w:tcPr>
            <w:tcW w:w="7689"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5D42F62" w14:textId="7F8B1803" w:rsidR="2CF7A1FB" w:rsidRPr="00CF0600" w:rsidRDefault="2CF7A1FB" w:rsidP="2CF7A1FB">
            <w:pPr>
              <w:spacing w:after="0" w:line="300" w:lineRule="auto"/>
              <w:jc w:val="center"/>
              <w:rPr>
                <w:rFonts w:ascii="Calibri" w:hAnsi="Calibri" w:cs="Calibri"/>
              </w:rPr>
            </w:pPr>
            <w:r w:rsidRPr="00CF0600">
              <w:rPr>
                <w:rFonts w:ascii="Calibri" w:hAnsi="Calibri" w:cs="Calibri"/>
                <w:b/>
                <w:bCs/>
              </w:rPr>
              <w:lastRenderedPageBreak/>
              <w:t>Criteria</w:t>
            </w:r>
          </w:p>
        </w:tc>
        <w:tc>
          <w:tcPr>
            <w:tcW w:w="1080"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7EDED53F" w14:textId="236A57AB" w:rsidR="2CF7A1FB" w:rsidRPr="00CF0600" w:rsidRDefault="2CF7A1FB" w:rsidP="2CF7A1FB">
            <w:pPr>
              <w:spacing w:after="0" w:line="300" w:lineRule="auto"/>
              <w:jc w:val="center"/>
              <w:rPr>
                <w:rFonts w:ascii="Calibri" w:hAnsi="Calibri" w:cs="Calibri"/>
              </w:rPr>
            </w:pPr>
            <w:r w:rsidRPr="00CF0600">
              <w:rPr>
                <w:rFonts w:ascii="Calibri" w:hAnsi="Calibri" w:cs="Calibri"/>
                <w:b/>
                <w:bCs/>
              </w:rPr>
              <w:t>Essential</w:t>
            </w:r>
          </w:p>
        </w:tc>
        <w:tc>
          <w:tcPr>
            <w:tcW w:w="1119"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1C244A73" w14:textId="58722947" w:rsidR="2CF7A1FB" w:rsidRPr="00CF0600" w:rsidRDefault="2CF7A1FB" w:rsidP="2CF7A1FB">
            <w:pPr>
              <w:spacing w:after="0" w:line="300" w:lineRule="auto"/>
              <w:jc w:val="center"/>
              <w:rPr>
                <w:rFonts w:ascii="Calibri" w:hAnsi="Calibri" w:cs="Calibri"/>
              </w:rPr>
            </w:pPr>
            <w:r w:rsidRPr="00CF0600">
              <w:rPr>
                <w:rFonts w:ascii="Calibri" w:hAnsi="Calibri" w:cs="Calibri"/>
                <w:b/>
                <w:bCs/>
              </w:rPr>
              <w:t>Desirable</w:t>
            </w:r>
          </w:p>
        </w:tc>
      </w:tr>
      <w:tr w:rsidR="2CF7A1FB" w:rsidRPr="00CF0600" w14:paraId="36415376" w14:textId="77777777" w:rsidTr="00701DCE">
        <w:trPr>
          <w:trHeight w:val="300"/>
        </w:trPr>
        <w:tc>
          <w:tcPr>
            <w:tcW w:w="7689" w:type="dxa"/>
            <w:tcBorders>
              <w:top w:val="single" w:sz="6" w:space="0" w:color="E6E6E6"/>
              <w:left w:val="single" w:sz="6" w:space="0" w:color="E6E6E6"/>
              <w:bottom w:val="single" w:sz="6" w:space="0" w:color="E6E6E6"/>
              <w:right w:val="single" w:sz="6" w:space="0" w:color="E6E6E6"/>
            </w:tcBorders>
            <w:vAlign w:val="center"/>
          </w:tcPr>
          <w:p w14:paraId="5BE4DBD5" w14:textId="4F6FF475" w:rsidR="2CF7A1FB" w:rsidRPr="00CF0600" w:rsidRDefault="2CF7A1FB" w:rsidP="2CF7A1FB">
            <w:pPr>
              <w:spacing w:after="0" w:line="300" w:lineRule="auto"/>
              <w:rPr>
                <w:rFonts w:ascii="Calibri" w:hAnsi="Calibri" w:cs="Calibri"/>
              </w:rPr>
            </w:pPr>
            <w:r w:rsidRPr="00CF0600">
              <w:rPr>
                <w:rFonts w:ascii="Calibri" w:hAnsi="Calibri" w:cs="Calibri"/>
              </w:rPr>
              <w:t>Excellent organisational skills and attention to detail</w:t>
            </w:r>
          </w:p>
        </w:tc>
        <w:tc>
          <w:tcPr>
            <w:tcW w:w="1080" w:type="dxa"/>
            <w:tcBorders>
              <w:top w:val="single" w:sz="6" w:space="0" w:color="E6E6E6"/>
              <w:left w:val="single" w:sz="6" w:space="0" w:color="E6E6E6"/>
              <w:bottom w:val="single" w:sz="6" w:space="0" w:color="E6E6E6"/>
              <w:right w:val="single" w:sz="6" w:space="0" w:color="E6E6E6"/>
            </w:tcBorders>
            <w:vAlign w:val="center"/>
          </w:tcPr>
          <w:p w14:paraId="602AD040" w14:textId="7F0307FB" w:rsidR="2CF7A1FB" w:rsidRPr="00CF0600" w:rsidRDefault="2CF7A1FB" w:rsidP="2CF7A1FB">
            <w:pPr>
              <w:spacing w:after="0" w:line="300" w:lineRule="auto"/>
              <w:rPr>
                <w:rFonts w:ascii="Calibri" w:hAnsi="Calibri" w:cs="Calibri"/>
              </w:rPr>
            </w:pPr>
            <w:r w:rsidRPr="00CF0600">
              <w:rPr>
                <w:rFonts w:ascii="Segoe UI Symbol" w:hAnsi="Segoe UI Symbol" w:cs="Segoe UI Symbol"/>
              </w:rPr>
              <w:t>✓</w:t>
            </w:r>
          </w:p>
        </w:tc>
        <w:tc>
          <w:tcPr>
            <w:tcW w:w="1119" w:type="dxa"/>
            <w:tcBorders>
              <w:top w:val="single" w:sz="6" w:space="0" w:color="E6E6E6"/>
              <w:left w:val="single" w:sz="6" w:space="0" w:color="E6E6E6"/>
              <w:bottom w:val="single" w:sz="6" w:space="0" w:color="E6E6E6"/>
              <w:right w:val="single" w:sz="6" w:space="0" w:color="E6E6E6"/>
            </w:tcBorders>
            <w:vAlign w:val="center"/>
          </w:tcPr>
          <w:p w14:paraId="3B8E202F" w14:textId="3336E510" w:rsidR="2CF7A1FB" w:rsidRPr="00CF0600" w:rsidRDefault="2CF7A1FB">
            <w:pPr>
              <w:rPr>
                <w:rFonts w:ascii="Calibri" w:hAnsi="Calibri" w:cs="Calibri"/>
              </w:rPr>
            </w:pPr>
          </w:p>
        </w:tc>
      </w:tr>
      <w:tr w:rsidR="2CF7A1FB" w:rsidRPr="00CF0600" w14:paraId="128E7049" w14:textId="77777777" w:rsidTr="00701DCE">
        <w:trPr>
          <w:trHeight w:val="300"/>
        </w:trPr>
        <w:tc>
          <w:tcPr>
            <w:tcW w:w="7689" w:type="dxa"/>
            <w:tcBorders>
              <w:top w:val="single" w:sz="6" w:space="0" w:color="E6E6E6"/>
              <w:left w:val="single" w:sz="6" w:space="0" w:color="E6E6E6"/>
              <w:bottom w:val="single" w:sz="6" w:space="0" w:color="E6E6E6"/>
              <w:right w:val="single" w:sz="6" w:space="0" w:color="E6E6E6"/>
            </w:tcBorders>
            <w:vAlign w:val="center"/>
          </w:tcPr>
          <w:p w14:paraId="4ECA14DF" w14:textId="7068A892" w:rsidR="2CF7A1FB" w:rsidRPr="00CF0600" w:rsidRDefault="2CF7A1FB" w:rsidP="2CF7A1FB">
            <w:pPr>
              <w:spacing w:after="0" w:line="300" w:lineRule="auto"/>
              <w:rPr>
                <w:rFonts w:ascii="Calibri" w:hAnsi="Calibri" w:cs="Calibri"/>
              </w:rPr>
            </w:pPr>
            <w:r w:rsidRPr="00CF0600">
              <w:rPr>
                <w:rFonts w:ascii="Calibri" w:hAnsi="Calibri" w:cs="Calibri"/>
              </w:rPr>
              <w:t>Ability to manage multiple tasks and competing priorities</w:t>
            </w:r>
          </w:p>
        </w:tc>
        <w:tc>
          <w:tcPr>
            <w:tcW w:w="1080" w:type="dxa"/>
            <w:tcBorders>
              <w:top w:val="single" w:sz="6" w:space="0" w:color="E6E6E6"/>
              <w:left w:val="single" w:sz="6" w:space="0" w:color="E6E6E6"/>
              <w:bottom w:val="single" w:sz="6" w:space="0" w:color="E6E6E6"/>
              <w:right w:val="single" w:sz="6" w:space="0" w:color="E6E6E6"/>
            </w:tcBorders>
            <w:vAlign w:val="center"/>
          </w:tcPr>
          <w:p w14:paraId="0042666B" w14:textId="5BEC1327" w:rsidR="2CF7A1FB" w:rsidRPr="00CF0600" w:rsidRDefault="2CF7A1FB" w:rsidP="2CF7A1FB">
            <w:pPr>
              <w:spacing w:after="0" w:line="300" w:lineRule="auto"/>
              <w:rPr>
                <w:rFonts w:ascii="Calibri" w:hAnsi="Calibri" w:cs="Calibri"/>
              </w:rPr>
            </w:pPr>
            <w:r w:rsidRPr="00CF0600">
              <w:rPr>
                <w:rFonts w:ascii="Segoe UI Symbol" w:hAnsi="Segoe UI Symbol" w:cs="Segoe UI Symbol"/>
              </w:rPr>
              <w:t>✓</w:t>
            </w:r>
          </w:p>
        </w:tc>
        <w:tc>
          <w:tcPr>
            <w:tcW w:w="1119" w:type="dxa"/>
            <w:tcBorders>
              <w:top w:val="single" w:sz="6" w:space="0" w:color="E6E6E6"/>
              <w:left w:val="single" w:sz="6" w:space="0" w:color="E6E6E6"/>
              <w:bottom w:val="single" w:sz="6" w:space="0" w:color="E6E6E6"/>
              <w:right w:val="single" w:sz="6" w:space="0" w:color="E6E6E6"/>
            </w:tcBorders>
            <w:vAlign w:val="center"/>
          </w:tcPr>
          <w:p w14:paraId="766C18F3" w14:textId="75F79942" w:rsidR="2CF7A1FB" w:rsidRPr="00CF0600" w:rsidRDefault="2CF7A1FB">
            <w:pPr>
              <w:rPr>
                <w:rFonts w:ascii="Calibri" w:hAnsi="Calibri" w:cs="Calibri"/>
              </w:rPr>
            </w:pPr>
          </w:p>
        </w:tc>
      </w:tr>
      <w:tr w:rsidR="2CF7A1FB" w:rsidRPr="00CF0600" w14:paraId="053892DB" w14:textId="77777777" w:rsidTr="00701DCE">
        <w:trPr>
          <w:trHeight w:val="300"/>
        </w:trPr>
        <w:tc>
          <w:tcPr>
            <w:tcW w:w="7689" w:type="dxa"/>
            <w:tcBorders>
              <w:top w:val="single" w:sz="6" w:space="0" w:color="E6E6E6"/>
              <w:left w:val="single" w:sz="6" w:space="0" w:color="E6E6E6"/>
              <w:bottom w:val="single" w:sz="6" w:space="0" w:color="E6E6E6"/>
              <w:right w:val="single" w:sz="6" w:space="0" w:color="E6E6E6"/>
            </w:tcBorders>
            <w:vAlign w:val="center"/>
          </w:tcPr>
          <w:p w14:paraId="58EFF121" w14:textId="4098D8B9" w:rsidR="2CF7A1FB" w:rsidRPr="00CF0600" w:rsidRDefault="2CF7A1FB" w:rsidP="2CF7A1FB">
            <w:pPr>
              <w:spacing w:after="0" w:line="300" w:lineRule="auto"/>
              <w:rPr>
                <w:rFonts w:ascii="Calibri" w:hAnsi="Calibri" w:cs="Calibri"/>
              </w:rPr>
            </w:pPr>
            <w:r w:rsidRPr="00CF0600">
              <w:rPr>
                <w:rFonts w:ascii="Calibri" w:hAnsi="Calibri" w:cs="Calibri"/>
              </w:rPr>
              <w:t>Strong written and verbal communication skills</w:t>
            </w:r>
          </w:p>
        </w:tc>
        <w:tc>
          <w:tcPr>
            <w:tcW w:w="1080" w:type="dxa"/>
            <w:tcBorders>
              <w:top w:val="single" w:sz="6" w:space="0" w:color="E6E6E6"/>
              <w:left w:val="single" w:sz="6" w:space="0" w:color="E6E6E6"/>
              <w:bottom w:val="single" w:sz="6" w:space="0" w:color="E6E6E6"/>
              <w:right w:val="single" w:sz="6" w:space="0" w:color="E6E6E6"/>
            </w:tcBorders>
            <w:vAlign w:val="center"/>
          </w:tcPr>
          <w:p w14:paraId="07E23B15" w14:textId="3160A7E7" w:rsidR="2CF7A1FB" w:rsidRPr="00CF0600" w:rsidRDefault="2CF7A1FB" w:rsidP="2CF7A1FB">
            <w:pPr>
              <w:spacing w:after="0" w:line="300" w:lineRule="auto"/>
              <w:rPr>
                <w:rFonts w:ascii="Calibri" w:hAnsi="Calibri" w:cs="Calibri"/>
              </w:rPr>
            </w:pPr>
            <w:r w:rsidRPr="00CF0600">
              <w:rPr>
                <w:rFonts w:ascii="Segoe UI Symbol" w:hAnsi="Segoe UI Symbol" w:cs="Segoe UI Symbol"/>
              </w:rPr>
              <w:t>✓</w:t>
            </w:r>
          </w:p>
        </w:tc>
        <w:tc>
          <w:tcPr>
            <w:tcW w:w="1119" w:type="dxa"/>
            <w:tcBorders>
              <w:top w:val="single" w:sz="6" w:space="0" w:color="E6E6E6"/>
              <w:left w:val="single" w:sz="6" w:space="0" w:color="E6E6E6"/>
              <w:bottom w:val="single" w:sz="6" w:space="0" w:color="E6E6E6"/>
              <w:right w:val="single" w:sz="6" w:space="0" w:color="E6E6E6"/>
            </w:tcBorders>
            <w:vAlign w:val="center"/>
          </w:tcPr>
          <w:p w14:paraId="630ED588" w14:textId="16DD48E2" w:rsidR="2CF7A1FB" w:rsidRPr="00CF0600" w:rsidRDefault="2CF7A1FB">
            <w:pPr>
              <w:rPr>
                <w:rFonts w:ascii="Calibri" w:hAnsi="Calibri" w:cs="Calibri"/>
              </w:rPr>
            </w:pPr>
          </w:p>
        </w:tc>
      </w:tr>
      <w:tr w:rsidR="2CF7A1FB" w:rsidRPr="00CF0600" w14:paraId="48361007" w14:textId="77777777" w:rsidTr="00701DCE">
        <w:trPr>
          <w:trHeight w:val="300"/>
        </w:trPr>
        <w:tc>
          <w:tcPr>
            <w:tcW w:w="7689" w:type="dxa"/>
            <w:tcBorders>
              <w:top w:val="single" w:sz="6" w:space="0" w:color="E6E6E6"/>
              <w:left w:val="single" w:sz="6" w:space="0" w:color="E6E6E6"/>
              <w:bottom w:val="single" w:sz="6" w:space="0" w:color="E6E6E6"/>
              <w:right w:val="single" w:sz="6" w:space="0" w:color="E6E6E6"/>
            </w:tcBorders>
            <w:vAlign w:val="center"/>
          </w:tcPr>
          <w:p w14:paraId="1A6BC286" w14:textId="3B9C8B67" w:rsidR="2CF7A1FB" w:rsidRPr="00CF0600" w:rsidRDefault="2CF7A1FB" w:rsidP="2CF7A1FB">
            <w:pPr>
              <w:spacing w:after="0" w:line="300" w:lineRule="auto"/>
              <w:rPr>
                <w:rFonts w:ascii="Calibri" w:hAnsi="Calibri" w:cs="Calibri"/>
              </w:rPr>
            </w:pPr>
            <w:r w:rsidRPr="00CF0600">
              <w:rPr>
                <w:rFonts w:ascii="Calibri" w:hAnsi="Calibri" w:cs="Calibri"/>
              </w:rPr>
              <w:t>Ability to interpret guidelines and apply procedures consistently</w:t>
            </w:r>
          </w:p>
        </w:tc>
        <w:tc>
          <w:tcPr>
            <w:tcW w:w="1080" w:type="dxa"/>
            <w:tcBorders>
              <w:top w:val="single" w:sz="6" w:space="0" w:color="E6E6E6"/>
              <w:left w:val="single" w:sz="6" w:space="0" w:color="E6E6E6"/>
              <w:bottom w:val="single" w:sz="6" w:space="0" w:color="E6E6E6"/>
              <w:right w:val="single" w:sz="6" w:space="0" w:color="E6E6E6"/>
            </w:tcBorders>
            <w:vAlign w:val="center"/>
          </w:tcPr>
          <w:p w14:paraId="10A5FCF6" w14:textId="09EFB6D7" w:rsidR="2CF7A1FB" w:rsidRPr="00CF0600" w:rsidRDefault="2CF7A1FB" w:rsidP="2CF7A1FB">
            <w:pPr>
              <w:spacing w:after="0" w:line="300" w:lineRule="auto"/>
              <w:rPr>
                <w:rFonts w:ascii="Calibri" w:hAnsi="Calibri" w:cs="Calibri"/>
              </w:rPr>
            </w:pPr>
            <w:r w:rsidRPr="00CF0600">
              <w:rPr>
                <w:rFonts w:ascii="Segoe UI Symbol" w:hAnsi="Segoe UI Symbol" w:cs="Segoe UI Symbol"/>
              </w:rPr>
              <w:t>✓</w:t>
            </w:r>
          </w:p>
        </w:tc>
        <w:tc>
          <w:tcPr>
            <w:tcW w:w="1119" w:type="dxa"/>
            <w:tcBorders>
              <w:top w:val="single" w:sz="6" w:space="0" w:color="E6E6E6"/>
              <w:left w:val="single" w:sz="6" w:space="0" w:color="E6E6E6"/>
              <w:bottom w:val="single" w:sz="6" w:space="0" w:color="E6E6E6"/>
              <w:right w:val="single" w:sz="6" w:space="0" w:color="E6E6E6"/>
            </w:tcBorders>
            <w:vAlign w:val="center"/>
          </w:tcPr>
          <w:p w14:paraId="181E21D8" w14:textId="38F03644" w:rsidR="2CF7A1FB" w:rsidRPr="00CF0600" w:rsidRDefault="2CF7A1FB">
            <w:pPr>
              <w:rPr>
                <w:rFonts w:ascii="Calibri" w:hAnsi="Calibri" w:cs="Calibri"/>
              </w:rPr>
            </w:pPr>
          </w:p>
        </w:tc>
      </w:tr>
      <w:tr w:rsidR="2CF7A1FB" w:rsidRPr="00CF0600" w14:paraId="36333F73" w14:textId="77777777" w:rsidTr="00701DCE">
        <w:trPr>
          <w:trHeight w:val="300"/>
        </w:trPr>
        <w:tc>
          <w:tcPr>
            <w:tcW w:w="7689" w:type="dxa"/>
            <w:tcBorders>
              <w:top w:val="single" w:sz="6" w:space="0" w:color="E6E6E6"/>
              <w:left w:val="single" w:sz="6" w:space="0" w:color="E6E6E6"/>
              <w:bottom w:val="single" w:sz="6" w:space="0" w:color="E6E6E6"/>
              <w:right w:val="single" w:sz="6" w:space="0" w:color="E6E6E6"/>
            </w:tcBorders>
            <w:vAlign w:val="center"/>
          </w:tcPr>
          <w:p w14:paraId="05D3AD43" w14:textId="5BCCCC94" w:rsidR="2CF7A1FB" w:rsidRPr="00CF0600" w:rsidRDefault="2CF7A1FB" w:rsidP="2CF7A1FB">
            <w:pPr>
              <w:spacing w:after="0" w:line="300" w:lineRule="auto"/>
              <w:rPr>
                <w:rFonts w:ascii="Calibri" w:hAnsi="Calibri" w:cs="Calibri"/>
              </w:rPr>
            </w:pPr>
            <w:r w:rsidRPr="00CF0600">
              <w:rPr>
                <w:rFonts w:ascii="Calibri" w:hAnsi="Calibri" w:cs="Calibri"/>
              </w:rPr>
              <w:t>Good IT skills including Microsoft Office applications</w:t>
            </w:r>
          </w:p>
        </w:tc>
        <w:tc>
          <w:tcPr>
            <w:tcW w:w="1080" w:type="dxa"/>
            <w:tcBorders>
              <w:top w:val="single" w:sz="6" w:space="0" w:color="E6E6E6"/>
              <w:left w:val="single" w:sz="6" w:space="0" w:color="E6E6E6"/>
              <w:bottom w:val="single" w:sz="6" w:space="0" w:color="E6E6E6"/>
              <w:right w:val="single" w:sz="6" w:space="0" w:color="E6E6E6"/>
            </w:tcBorders>
            <w:vAlign w:val="center"/>
          </w:tcPr>
          <w:p w14:paraId="33620F13" w14:textId="15525579" w:rsidR="2CF7A1FB" w:rsidRPr="00CF0600" w:rsidRDefault="2CF7A1FB" w:rsidP="2CF7A1FB">
            <w:pPr>
              <w:spacing w:after="0" w:line="300" w:lineRule="auto"/>
              <w:rPr>
                <w:rFonts w:ascii="Calibri" w:hAnsi="Calibri" w:cs="Calibri"/>
              </w:rPr>
            </w:pPr>
            <w:r w:rsidRPr="00CF0600">
              <w:rPr>
                <w:rFonts w:ascii="Segoe UI Symbol" w:hAnsi="Segoe UI Symbol" w:cs="Segoe UI Symbol"/>
              </w:rPr>
              <w:t>✓</w:t>
            </w:r>
          </w:p>
        </w:tc>
        <w:tc>
          <w:tcPr>
            <w:tcW w:w="1119" w:type="dxa"/>
            <w:tcBorders>
              <w:top w:val="single" w:sz="6" w:space="0" w:color="E6E6E6"/>
              <w:left w:val="single" w:sz="6" w:space="0" w:color="E6E6E6"/>
              <w:bottom w:val="single" w:sz="6" w:space="0" w:color="E6E6E6"/>
              <w:right w:val="single" w:sz="6" w:space="0" w:color="E6E6E6"/>
            </w:tcBorders>
            <w:vAlign w:val="center"/>
          </w:tcPr>
          <w:p w14:paraId="1E37EF4B" w14:textId="30AF5A46" w:rsidR="2CF7A1FB" w:rsidRPr="00CF0600" w:rsidRDefault="2CF7A1FB">
            <w:pPr>
              <w:rPr>
                <w:rFonts w:ascii="Calibri" w:hAnsi="Calibri" w:cs="Calibri"/>
              </w:rPr>
            </w:pPr>
          </w:p>
        </w:tc>
      </w:tr>
      <w:tr w:rsidR="00701DCE" w:rsidRPr="00CF0600" w14:paraId="01605B98" w14:textId="77777777" w:rsidTr="00701DCE">
        <w:trPr>
          <w:trHeight w:val="300"/>
        </w:trPr>
        <w:tc>
          <w:tcPr>
            <w:tcW w:w="7689" w:type="dxa"/>
            <w:tcBorders>
              <w:top w:val="single" w:sz="6" w:space="0" w:color="E6E6E6"/>
              <w:left w:val="single" w:sz="6" w:space="0" w:color="E6E6E6"/>
              <w:bottom w:val="single" w:sz="6" w:space="0" w:color="E6E6E6"/>
              <w:right w:val="single" w:sz="6" w:space="0" w:color="E6E6E6"/>
            </w:tcBorders>
            <w:vAlign w:val="center"/>
          </w:tcPr>
          <w:p w14:paraId="02D4C9E7" w14:textId="53FAC92B" w:rsidR="00701DCE" w:rsidRPr="00CF0600" w:rsidRDefault="00701DCE" w:rsidP="00701DCE">
            <w:pPr>
              <w:spacing w:after="0" w:line="240" w:lineRule="auto"/>
              <w:rPr>
                <w:rFonts w:ascii="Calibri" w:hAnsi="Calibri" w:cs="Calibri"/>
              </w:rPr>
            </w:pPr>
            <w:r w:rsidRPr="00CF0600">
              <w:rPr>
                <w:rFonts w:ascii="Calibri" w:hAnsi="Calibri" w:cs="Calibri"/>
              </w:rPr>
              <w:t>Interest in emerging technologies, including AI, and how they can enhance communication, engagement, programme delivery and organisational effectiveness</w:t>
            </w:r>
          </w:p>
        </w:tc>
        <w:tc>
          <w:tcPr>
            <w:tcW w:w="1080" w:type="dxa"/>
            <w:tcBorders>
              <w:top w:val="single" w:sz="6" w:space="0" w:color="E6E6E6"/>
              <w:left w:val="single" w:sz="6" w:space="0" w:color="E6E6E6"/>
              <w:bottom w:val="single" w:sz="6" w:space="0" w:color="E6E6E6"/>
              <w:right w:val="single" w:sz="6" w:space="0" w:color="E6E6E6"/>
            </w:tcBorders>
            <w:vAlign w:val="center"/>
          </w:tcPr>
          <w:p w14:paraId="38526322" w14:textId="77777777" w:rsidR="00701DCE" w:rsidRPr="00CF0600" w:rsidRDefault="00701DCE" w:rsidP="2CF7A1FB">
            <w:pPr>
              <w:spacing w:after="0" w:line="300" w:lineRule="auto"/>
              <w:rPr>
                <w:rFonts w:ascii="Calibri" w:hAnsi="Calibri" w:cs="Calibri"/>
              </w:rPr>
            </w:pPr>
          </w:p>
        </w:tc>
        <w:tc>
          <w:tcPr>
            <w:tcW w:w="1119" w:type="dxa"/>
            <w:tcBorders>
              <w:top w:val="single" w:sz="6" w:space="0" w:color="E6E6E6"/>
              <w:left w:val="single" w:sz="6" w:space="0" w:color="E6E6E6"/>
              <w:bottom w:val="single" w:sz="6" w:space="0" w:color="E6E6E6"/>
              <w:right w:val="single" w:sz="6" w:space="0" w:color="E6E6E6"/>
            </w:tcBorders>
            <w:vAlign w:val="center"/>
          </w:tcPr>
          <w:p w14:paraId="4BB1DC61" w14:textId="5A985BA9" w:rsidR="00701DCE" w:rsidRPr="00CF0600" w:rsidRDefault="00701DCE">
            <w:pPr>
              <w:rPr>
                <w:rFonts w:ascii="Calibri" w:hAnsi="Calibri" w:cs="Calibri"/>
              </w:rPr>
            </w:pPr>
            <w:r w:rsidRPr="00CF0600">
              <w:rPr>
                <w:rFonts w:ascii="Segoe UI Symbol" w:hAnsi="Segoe UI Symbol" w:cs="Segoe UI Symbol"/>
              </w:rPr>
              <w:t>✓</w:t>
            </w:r>
          </w:p>
        </w:tc>
      </w:tr>
      <w:tr w:rsidR="2CF7A1FB" w:rsidRPr="00CF0600" w14:paraId="6E853107" w14:textId="77777777" w:rsidTr="00701DCE">
        <w:trPr>
          <w:trHeight w:val="300"/>
        </w:trPr>
        <w:tc>
          <w:tcPr>
            <w:tcW w:w="7689" w:type="dxa"/>
            <w:tcBorders>
              <w:top w:val="single" w:sz="6" w:space="0" w:color="E6E6E6"/>
              <w:left w:val="single" w:sz="6" w:space="0" w:color="E6E6E6"/>
              <w:bottom w:val="single" w:sz="6" w:space="0" w:color="E6E6E6"/>
              <w:right w:val="single" w:sz="6" w:space="0" w:color="E6E6E6"/>
            </w:tcBorders>
            <w:vAlign w:val="center"/>
          </w:tcPr>
          <w:p w14:paraId="1DC5D73D" w14:textId="5DE7E1CB" w:rsidR="2CF7A1FB" w:rsidRPr="00CF0600" w:rsidRDefault="2CF7A1FB" w:rsidP="2CF7A1FB">
            <w:pPr>
              <w:spacing w:after="0" w:line="300" w:lineRule="auto"/>
              <w:rPr>
                <w:rFonts w:ascii="Calibri" w:hAnsi="Calibri" w:cs="Calibri"/>
              </w:rPr>
            </w:pPr>
            <w:r w:rsidRPr="00CF0600">
              <w:rPr>
                <w:rFonts w:ascii="Calibri" w:hAnsi="Calibri" w:cs="Calibri"/>
              </w:rPr>
              <w:t>Ability to work accurately with data and documentation</w:t>
            </w:r>
          </w:p>
        </w:tc>
        <w:tc>
          <w:tcPr>
            <w:tcW w:w="1080" w:type="dxa"/>
            <w:tcBorders>
              <w:top w:val="single" w:sz="6" w:space="0" w:color="E6E6E6"/>
              <w:left w:val="single" w:sz="6" w:space="0" w:color="E6E6E6"/>
              <w:bottom w:val="single" w:sz="6" w:space="0" w:color="E6E6E6"/>
              <w:right w:val="single" w:sz="6" w:space="0" w:color="E6E6E6"/>
            </w:tcBorders>
            <w:vAlign w:val="center"/>
          </w:tcPr>
          <w:p w14:paraId="53765180" w14:textId="060064E2" w:rsidR="2CF7A1FB" w:rsidRPr="00CF0600" w:rsidRDefault="2CF7A1FB" w:rsidP="2CF7A1FB">
            <w:pPr>
              <w:spacing w:after="0" w:line="300" w:lineRule="auto"/>
              <w:rPr>
                <w:rFonts w:ascii="Calibri" w:hAnsi="Calibri" w:cs="Calibri"/>
              </w:rPr>
            </w:pPr>
            <w:r w:rsidRPr="00CF0600">
              <w:rPr>
                <w:rFonts w:ascii="Segoe UI Symbol" w:hAnsi="Segoe UI Symbol" w:cs="Segoe UI Symbol"/>
              </w:rPr>
              <w:t>✓</w:t>
            </w:r>
          </w:p>
        </w:tc>
        <w:tc>
          <w:tcPr>
            <w:tcW w:w="1119" w:type="dxa"/>
            <w:tcBorders>
              <w:top w:val="single" w:sz="6" w:space="0" w:color="E6E6E6"/>
              <w:left w:val="single" w:sz="6" w:space="0" w:color="E6E6E6"/>
              <w:bottom w:val="single" w:sz="6" w:space="0" w:color="E6E6E6"/>
              <w:right w:val="single" w:sz="6" w:space="0" w:color="E6E6E6"/>
            </w:tcBorders>
            <w:vAlign w:val="center"/>
          </w:tcPr>
          <w:p w14:paraId="6A56B50C" w14:textId="6EBB6847" w:rsidR="2CF7A1FB" w:rsidRPr="00CF0600" w:rsidRDefault="2CF7A1FB">
            <w:pPr>
              <w:rPr>
                <w:rFonts w:ascii="Calibri" w:hAnsi="Calibri" w:cs="Calibri"/>
              </w:rPr>
            </w:pPr>
          </w:p>
        </w:tc>
      </w:tr>
      <w:tr w:rsidR="2CF7A1FB" w:rsidRPr="00CF0600" w14:paraId="21E78B01" w14:textId="77777777" w:rsidTr="00701DCE">
        <w:trPr>
          <w:trHeight w:val="300"/>
        </w:trPr>
        <w:tc>
          <w:tcPr>
            <w:tcW w:w="7689" w:type="dxa"/>
            <w:tcBorders>
              <w:top w:val="single" w:sz="6" w:space="0" w:color="E6E6E6"/>
              <w:left w:val="single" w:sz="6" w:space="0" w:color="E6E6E6"/>
              <w:bottom w:val="single" w:sz="6" w:space="0" w:color="E6E6E6"/>
              <w:right w:val="single" w:sz="6" w:space="0" w:color="E6E6E6"/>
            </w:tcBorders>
            <w:vAlign w:val="center"/>
          </w:tcPr>
          <w:p w14:paraId="4D465DA6" w14:textId="4E7ADAFE" w:rsidR="2CF7A1FB" w:rsidRPr="00CF0600" w:rsidRDefault="2CF7A1FB" w:rsidP="2CF7A1FB">
            <w:pPr>
              <w:spacing w:after="0" w:line="300" w:lineRule="auto"/>
              <w:rPr>
                <w:rFonts w:ascii="Calibri" w:hAnsi="Calibri" w:cs="Calibri"/>
              </w:rPr>
            </w:pPr>
            <w:r w:rsidRPr="00CF0600">
              <w:rPr>
                <w:rFonts w:ascii="Calibri" w:hAnsi="Calibri" w:cs="Calibri"/>
              </w:rPr>
              <w:t>Understanding of confidentiality, GDPR and data management principles</w:t>
            </w:r>
          </w:p>
        </w:tc>
        <w:tc>
          <w:tcPr>
            <w:tcW w:w="1080" w:type="dxa"/>
            <w:tcBorders>
              <w:top w:val="single" w:sz="6" w:space="0" w:color="E6E6E6"/>
              <w:left w:val="single" w:sz="6" w:space="0" w:color="E6E6E6"/>
              <w:bottom w:val="single" w:sz="6" w:space="0" w:color="E6E6E6"/>
              <w:right w:val="single" w:sz="6" w:space="0" w:color="E6E6E6"/>
            </w:tcBorders>
            <w:vAlign w:val="center"/>
          </w:tcPr>
          <w:p w14:paraId="27682783" w14:textId="10497ADA" w:rsidR="2CF7A1FB" w:rsidRPr="00CF0600" w:rsidRDefault="2CF7A1FB" w:rsidP="2CF7A1FB">
            <w:pPr>
              <w:spacing w:after="0" w:line="300" w:lineRule="auto"/>
              <w:rPr>
                <w:rFonts w:ascii="Calibri" w:hAnsi="Calibri" w:cs="Calibri"/>
              </w:rPr>
            </w:pPr>
            <w:r w:rsidRPr="00CF0600">
              <w:rPr>
                <w:rFonts w:ascii="Segoe UI Symbol" w:hAnsi="Segoe UI Symbol" w:cs="Segoe UI Symbol"/>
              </w:rPr>
              <w:t>✓</w:t>
            </w:r>
          </w:p>
        </w:tc>
        <w:tc>
          <w:tcPr>
            <w:tcW w:w="1119" w:type="dxa"/>
            <w:tcBorders>
              <w:top w:val="single" w:sz="6" w:space="0" w:color="E6E6E6"/>
              <w:left w:val="single" w:sz="6" w:space="0" w:color="E6E6E6"/>
              <w:bottom w:val="single" w:sz="6" w:space="0" w:color="E6E6E6"/>
              <w:right w:val="single" w:sz="6" w:space="0" w:color="E6E6E6"/>
            </w:tcBorders>
            <w:vAlign w:val="center"/>
          </w:tcPr>
          <w:p w14:paraId="32DB5948" w14:textId="1BC37AB3" w:rsidR="2CF7A1FB" w:rsidRPr="00CF0600" w:rsidRDefault="2CF7A1FB">
            <w:pPr>
              <w:rPr>
                <w:rFonts w:ascii="Calibri" w:hAnsi="Calibri" w:cs="Calibri"/>
              </w:rPr>
            </w:pPr>
          </w:p>
        </w:tc>
      </w:tr>
      <w:tr w:rsidR="2CF7A1FB" w:rsidRPr="00CF0600" w14:paraId="2C035BFB" w14:textId="77777777" w:rsidTr="00701DCE">
        <w:trPr>
          <w:trHeight w:val="300"/>
        </w:trPr>
        <w:tc>
          <w:tcPr>
            <w:tcW w:w="7689" w:type="dxa"/>
            <w:tcBorders>
              <w:top w:val="single" w:sz="6" w:space="0" w:color="E6E6E6"/>
              <w:left w:val="single" w:sz="6" w:space="0" w:color="E6E6E6"/>
              <w:bottom w:val="single" w:sz="6" w:space="0" w:color="E6E6E6"/>
              <w:right w:val="single" w:sz="6" w:space="0" w:color="E6E6E6"/>
            </w:tcBorders>
            <w:vAlign w:val="center"/>
          </w:tcPr>
          <w:p w14:paraId="3B795DC3" w14:textId="763D4BD9" w:rsidR="2CF7A1FB" w:rsidRPr="00CF0600" w:rsidRDefault="2CF7A1FB" w:rsidP="2CF7A1FB">
            <w:pPr>
              <w:spacing w:after="0" w:line="300" w:lineRule="auto"/>
              <w:rPr>
                <w:rFonts w:ascii="Calibri" w:hAnsi="Calibri" w:cs="Calibri"/>
              </w:rPr>
            </w:pPr>
            <w:r w:rsidRPr="00CF0600">
              <w:rPr>
                <w:rFonts w:ascii="Calibri" w:hAnsi="Calibri" w:cs="Calibri"/>
              </w:rPr>
              <w:t>Knowledge of the voluntary, community and social enterprise sector</w:t>
            </w:r>
          </w:p>
        </w:tc>
        <w:tc>
          <w:tcPr>
            <w:tcW w:w="1080" w:type="dxa"/>
            <w:tcBorders>
              <w:top w:val="single" w:sz="6" w:space="0" w:color="E6E6E6"/>
              <w:left w:val="single" w:sz="6" w:space="0" w:color="E6E6E6"/>
              <w:bottom w:val="single" w:sz="6" w:space="0" w:color="E6E6E6"/>
              <w:right w:val="single" w:sz="6" w:space="0" w:color="E6E6E6"/>
            </w:tcBorders>
            <w:vAlign w:val="center"/>
          </w:tcPr>
          <w:p w14:paraId="11C9D003" w14:textId="6904EFFB" w:rsidR="2CF7A1FB" w:rsidRPr="00CF0600" w:rsidRDefault="2CF7A1FB">
            <w:pPr>
              <w:rPr>
                <w:rFonts w:ascii="Calibri" w:hAnsi="Calibri" w:cs="Calibri"/>
              </w:rPr>
            </w:pPr>
          </w:p>
        </w:tc>
        <w:tc>
          <w:tcPr>
            <w:tcW w:w="1119" w:type="dxa"/>
            <w:tcBorders>
              <w:top w:val="single" w:sz="6" w:space="0" w:color="E6E6E6"/>
              <w:left w:val="single" w:sz="6" w:space="0" w:color="E6E6E6"/>
              <w:bottom w:val="single" w:sz="6" w:space="0" w:color="E6E6E6"/>
              <w:right w:val="single" w:sz="6" w:space="0" w:color="E6E6E6"/>
            </w:tcBorders>
            <w:vAlign w:val="center"/>
          </w:tcPr>
          <w:p w14:paraId="1A5DFF21" w14:textId="20BDA78C" w:rsidR="2CF7A1FB" w:rsidRPr="00CF0600" w:rsidRDefault="2CF7A1FB" w:rsidP="2CF7A1FB">
            <w:pPr>
              <w:spacing w:after="0" w:line="300" w:lineRule="auto"/>
              <w:rPr>
                <w:rFonts w:ascii="Calibri" w:hAnsi="Calibri" w:cs="Calibri"/>
              </w:rPr>
            </w:pPr>
            <w:r w:rsidRPr="00CF0600">
              <w:rPr>
                <w:rFonts w:ascii="Segoe UI Symbol" w:hAnsi="Segoe UI Symbol" w:cs="Segoe UI Symbol"/>
              </w:rPr>
              <w:t>✓</w:t>
            </w:r>
          </w:p>
        </w:tc>
      </w:tr>
      <w:tr w:rsidR="2CF7A1FB" w:rsidRPr="00CF0600" w14:paraId="09C71124" w14:textId="77777777" w:rsidTr="00701DCE">
        <w:trPr>
          <w:trHeight w:val="300"/>
        </w:trPr>
        <w:tc>
          <w:tcPr>
            <w:tcW w:w="7689" w:type="dxa"/>
            <w:tcBorders>
              <w:top w:val="single" w:sz="6" w:space="0" w:color="E6E6E6"/>
              <w:left w:val="single" w:sz="6" w:space="0" w:color="E6E6E6"/>
              <w:bottom w:val="single" w:sz="6" w:space="0" w:color="E6E6E6"/>
              <w:right w:val="single" w:sz="6" w:space="0" w:color="E6E6E6"/>
            </w:tcBorders>
            <w:vAlign w:val="center"/>
          </w:tcPr>
          <w:p w14:paraId="0114CFF9" w14:textId="2EF82994" w:rsidR="2CF7A1FB" w:rsidRPr="00CF0600" w:rsidRDefault="2CF7A1FB" w:rsidP="2CF7A1FB">
            <w:pPr>
              <w:spacing w:after="0" w:line="300" w:lineRule="auto"/>
              <w:rPr>
                <w:rFonts w:ascii="Calibri" w:hAnsi="Calibri" w:cs="Calibri"/>
              </w:rPr>
            </w:pPr>
            <w:r w:rsidRPr="00CF0600">
              <w:rPr>
                <w:rFonts w:ascii="Calibri" w:hAnsi="Calibri" w:cs="Calibri"/>
              </w:rPr>
              <w:t>Understanding of due diligence and risk assessment processes</w:t>
            </w:r>
          </w:p>
        </w:tc>
        <w:tc>
          <w:tcPr>
            <w:tcW w:w="1080" w:type="dxa"/>
            <w:tcBorders>
              <w:top w:val="single" w:sz="6" w:space="0" w:color="E6E6E6"/>
              <w:left w:val="single" w:sz="6" w:space="0" w:color="E6E6E6"/>
              <w:bottom w:val="single" w:sz="6" w:space="0" w:color="E6E6E6"/>
              <w:right w:val="single" w:sz="6" w:space="0" w:color="E6E6E6"/>
            </w:tcBorders>
            <w:vAlign w:val="center"/>
          </w:tcPr>
          <w:p w14:paraId="3BC25ED8" w14:textId="781BDFE9" w:rsidR="2CF7A1FB" w:rsidRPr="00CF0600" w:rsidRDefault="2CF7A1FB">
            <w:pPr>
              <w:rPr>
                <w:rFonts w:ascii="Calibri" w:hAnsi="Calibri" w:cs="Calibri"/>
              </w:rPr>
            </w:pPr>
          </w:p>
        </w:tc>
        <w:tc>
          <w:tcPr>
            <w:tcW w:w="1119" w:type="dxa"/>
            <w:tcBorders>
              <w:top w:val="single" w:sz="6" w:space="0" w:color="E6E6E6"/>
              <w:left w:val="single" w:sz="6" w:space="0" w:color="E6E6E6"/>
              <w:bottom w:val="single" w:sz="6" w:space="0" w:color="E6E6E6"/>
              <w:right w:val="single" w:sz="6" w:space="0" w:color="E6E6E6"/>
            </w:tcBorders>
            <w:vAlign w:val="center"/>
          </w:tcPr>
          <w:p w14:paraId="65C24D24" w14:textId="654D8486" w:rsidR="2CF7A1FB" w:rsidRPr="00CF0600" w:rsidRDefault="2CF7A1FB" w:rsidP="2CF7A1FB">
            <w:pPr>
              <w:spacing w:after="0" w:line="300" w:lineRule="auto"/>
              <w:rPr>
                <w:rFonts w:ascii="Calibri" w:hAnsi="Calibri" w:cs="Calibri"/>
              </w:rPr>
            </w:pPr>
            <w:r w:rsidRPr="00CF0600">
              <w:rPr>
                <w:rFonts w:ascii="Segoe UI Symbol" w:hAnsi="Segoe UI Symbol" w:cs="Segoe UI Symbol"/>
              </w:rPr>
              <w:t>✓</w:t>
            </w:r>
          </w:p>
        </w:tc>
      </w:tr>
    </w:tbl>
    <w:p w14:paraId="51228F8B" w14:textId="2A866E60" w:rsidR="00FE4A93" w:rsidRPr="00CF0600" w:rsidRDefault="00FE4A93" w:rsidP="2CF7A1FB">
      <w:pPr>
        <w:spacing w:after="0" w:line="300" w:lineRule="auto"/>
        <w:rPr>
          <w:rFonts w:ascii="Calibri" w:hAnsi="Calibri" w:cs="Calibri"/>
        </w:rPr>
      </w:pPr>
    </w:p>
    <w:p w14:paraId="242037A3" w14:textId="3FDFB031" w:rsidR="00FE4A93" w:rsidRPr="00CF0600" w:rsidRDefault="3AB370EC" w:rsidP="2CF7A1FB">
      <w:pPr>
        <w:pStyle w:val="Heading2"/>
        <w:spacing w:before="261" w:after="261" w:line="300" w:lineRule="auto"/>
        <w:rPr>
          <w:rFonts w:ascii="Calibri" w:hAnsi="Calibri" w:cs="Calibri"/>
          <w:sz w:val="24"/>
          <w:szCs w:val="24"/>
        </w:rPr>
      </w:pPr>
      <w:r w:rsidRPr="00CF0600">
        <w:rPr>
          <w:rFonts w:ascii="Calibri" w:eastAsia="Segoe UI" w:hAnsi="Calibri" w:cs="Calibri"/>
          <w:b/>
          <w:bCs/>
          <w:sz w:val="24"/>
          <w:szCs w:val="24"/>
        </w:rPr>
        <w:t>Personal Qualities</w:t>
      </w:r>
    </w:p>
    <w:p w14:paraId="69C6C9F5" w14:textId="3F0AA3D0" w:rsidR="00FE4A93" w:rsidRPr="00CF0600" w:rsidRDefault="3AB370EC" w:rsidP="2CF7A1FB">
      <w:pPr>
        <w:spacing w:before="210" w:after="210" w:line="300" w:lineRule="auto"/>
        <w:rPr>
          <w:rFonts w:ascii="Calibri" w:hAnsi="Calibri" w:cs="Calibri"/>
        </w:rPr>
      </w:pPr>
      <w:r w:rsidRPr="00CF0600">
        <w:rPr>
          <w:rFonts w:ascii="Calibri" w:eastAsia="Segoe UI" w:hAnsi="Calibri" w:cs="Calibri"/>
        </w:rPr>
        <w:t>The successful candidate will demonstrate:</w:t>
      </w:r>
    </w:p>
    <w:tbl>
      <w:tblPr>
        <w:tblW w:w="0" w:type="auto"/>
        <w:tblLook w:val="06A0" w:firstRow="1" w:lastRow="0" w:firstColumn="1" w:lastColumn="0" w:noHBand="1" w:noVBand="1"/>
      </w:tblPr>
      <w:tblGrid>
        <w:gridCol w:w="8174"/>
        <w:gridCol w:w="1094"/>
        <w:gridCol w:w="1156"/>
      </w:tblGrid>
      <w:tr w:rsidR="00680756" w:rsidRPr="00CF0600" w14:paraId="49EE8594" w14:textId="5713876D" w:rsidTr="00680756">
        <w:trPr>
          <w:trHeight w:val="300"/>
        </w:trPr>
        <w:tc>
          <w:tcPr>
            <w:tcW w:w="8280"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2C5C2146" w14:textId="7E2FE8E7" w:rsidR="00680756" w:rsidRPr="00CF0600" w:rsidRDefault="00680756" w:rsidP="2CF7A1FB">
            <w:pPr>
              <w:spacing w:after="0" w:line="300" w:lineRule="auto"/>
              <w:jc w:val="center"/>
              <w:rPr>
                <w:rFonts w:ascii="Calibri" w:hAnsi="Calibri" w:cs="Calibri"/>
              </w:rPr>
            </w:pPr>
            <w:r w:rsidRPr="00CF0600">
              <w:rPr>
                <w:rFonts w:ascii="Calibri" w:hAnsi="Calibri" w:cs="Calibri"/>
                <w:b/>
                <w:bCs/>
              </w:rPr>
              <w:t>Criteria</w:t>
            </w:r>
          </w:p>
        </w:tc>
        <w:tc>
          <w:tcPr>
            <w:tcW w:w="1080"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04E18F99" w14:textId="54E53213" w:rsidR="00680756" w:rsidRPr="00CF0600" w:rsidRDefault="00680756" w:rsidP="2CF7A1FB">
            <w:pPr>
              <w:spacing w:after="0" w:line="300" w:lineRule="auto"/>
              <w:jc w:val="center"/>
              <w:rPr>
                <w:rFonts w:ascii="Calibri" w:hAnsi="Calibri" w:cs="Calibri"/>
              </w:rPr>
            </w:pPr>
            <w:r w:rsidRPr="00CF0600">
              <w:rPr>
                <w:rFonts w:ascii="Calibri" w:hAnsi="Calibri" w:cs="Calibri"/>
                <w:b/>
                <w:bCs/>
              </w:rPr>
              <w:t>Essential</w:t>
            </w:r>
          </w:p>
        </w:tc>
        <w:tc>
          <w:tcPr>
            <w:tcW w:w="1064" w:type="dxa"/>
            <w:tcBorders>
              <w:top w:val="single" w:sz="6" w:space="0" w:color="E6E6E6"/>
              <w:left w:val="single" w:sz="6" w:space="0" w:color="E6E6E6"/>
              <w:bottom w:val="single" w:sz="6" w:space="0" w:color="E6E6E6"/>
              <w:right w:val="single" w:sz="6" w:space="0" w:color="E6E6E6"/>
            </w:tcBorders>
            <w:shd w:val="clear" w:color="auto" w:fill="F5F5F5"/>
          </w:tcPr>
          <w:p w14:paraId="233F43CE" w14:textId="31028339" w:rsidR="00680756" w:rsidRPr="00CF0600" w:rsidRDefault="00680756" w:rsidP="2CF7A1FB">
            <w:pPr>
              <w:spacing w:after="0" w:line="300" w:lineRule="auto"/>
              <w:jc w:val="center"/>
              <w:rPr>
                <w:rFonts w:ascii="Calibri" w:hAnsi="Calibri" w:cs="Calibri"/>
                <w:b/>
                <w:bCs/>
              </w:rPr>
            </w:pPr>
            <w:r w:rsidRPr="00CF0600">
              <w:rPr>
                <w:rFonts w:ascii="Calibri" w:hAnsi="Calibri" w:cs="Calibri"/>
                <w:b/>
                <w:bCs/>
              </w:rPr>
              <w:t>Desirable</w:t>
            </w:r>
          </w:p>
        </w:tc>
      </w:tr>
      <w:tr w:rsidR="00680756" w:rsidRPr="00CF0600" w14:paraId="129EBB2E" w14:textId="72A40921" w:rsidTr="00680756">
        <w:trPr>
          <w:trHeight w:val="300"/>
        </w:trPr>
        <w:tc>
          <w:tcPr>
            <w:tcW w:w="8280" w:type="dxa"/>
            <w:tcBorders>
              <w:top w:val="single" w:sz="6" w:space="0" w:color="E6E6E6"/>
              <w:left w:val="single" w:sz="6" w:space="0" w:color="E6E6E6"/>
              <w:bottom w:val="single" w:sz="6" w:space="0" w:color="E6E6E6"/>
              <w:right w:val="single" w:sz="6" w:space="0" w:color="E6E6E6"/>
            </w:tcBorders>
            <w:vAlign w:val="center"/>
          </w:tcPr>
          <w:p w14:paraId="47790C53" w14:textId="78344DBA" w:rsidR="00680756" w:rsidRPr="00CF0600" w:rsidRDefault="00680756" w:rsidP="2CF7A1FB">
            <w:pPr>
              <w:spacing w:after="0" w:line="300" w:lineRule="auto"/>
              <w:rPr>
                <w:rFonts w:ascii="Calibri" w:hAnsi="Calibri" w:cs="Calibri"/>
              </w:rPr>
            </w:pPr>
            <w:r w:rsidRPr="00CF0600">
              <w:rPr>
                <w:rFonts w:ascii="Calibri" w:hAnsi="Calibri" w:cs="Calibri"/>
              </w:rPr>
              <w:t>Commitment to the values and purpose of Two Ridings Community Foundation</w:t>
            </w:r>
          </w:p>
        </w:tc>
        <w:tc>
          <w:tcPr>
            <w:tcW w:w="1080" w:type="dxa"/>
            <w:tcBorders>
              <w:top w:val="single" w:sz="6" w:space="0" w:color="E6E6E6"/>
              <w:left w:val="single" w:sz="6" w:space="0" w:color="E6E6E6"/>
              <w:bottom w:val="single" w:sz="6" w:space="0" w:color="E6E6E6"/>
              <w:right w:val="single" w:sz="6" w:space="0" w:color="E6E6E6"/>
            </w:tcBorders>
            <w:vAlign w:val="center"/>
          </w:tcPr>
          <w:p w14:paraId="1DCCA69F" w14:textId="1FA04B43" w:rsidR="00680756" w:rsidRPr="00CF0600" w:rsidRDefault="00680756" w:rsidP="2CF7A1FB">
            <w:pPr>
              <w:spacing w:after="0" w:line="300" w:lineRule="auto"/>
              <w:rPr>
                <w:rFonts w:ascii="Calibri" w:hAnsi="Calibri" w:cs="Calibri"/>
              </w:rPr>
            </w:pPr>
            <w:r w:rsidRPr="00CF0600">
              <w:rPr>
                <w:rFonts w:ascii="Segoe UI Symbol" w:hAnsi="Segoe UI Symbol" w:cs="Segoe UI Symbol"/>
              </w:rPr>
              <w:t>✓</w:t>
            </w:r>
          </w:p>
        </w:tc>
        <w:tc>
          <w:tcPr>
            <w:tcW w:w="1064" w:type="dxa"/>
            <w:tcBorders>
              <w:top w:val="single" w:sz="6" w:space="0" w:color="E6E6E6"/>
              <w:left w:val="single" w:sz="6" w:space="0" w:color="E6E6E6"/>
              <w:bottom w:val="single" w:sz="6" w:space="0" w:color="E6E6E6"/>
              <w:right w:val="single" w:sz="6" w:space="0" w:color="E6E6E6"/>
            </w:tcBorders>
          </w:tcPr>
          <w:p w14:paraId="19FF3D43" w14:textId="77777777" w:rsidR="00680756" w:rsidRPr="00CF0600" w:rsidRDefault="00680756" w:rsidP="2CF7A1FB">
            <w:pPr>
              <w:spacing w:after="0" w:line="300" w:lineRule="auto"/>
              <w:rPr>
                <w:rFonts w:ascii="Calibri" w:hAnsi="Calibri" w:cs="Calibri"/>
              </w:rPr>
            </w:pPr>
          </w:p>
        </w:tc>
      </w:tr>
      <w:tr w:rsidR="00680756" w:rsidRPr="00CF0600" w14:paraId="56AB4E60" w14:textId="0FCFF822" w:rsidTr="00680756">
        <w:trPr>
          <w:trHeight w:val="300"/>
        </w:trPr>
        <w:tc>
          <w:tcPr>
            <w:tcW w:w="8280" w:type="dxa"/>
            <w:tcBorders>
              <w:top w:val="single" w:sz="6" w:space="0" w:color="E6E6E6"/>
              <w:left w:val="single" w:sz="6" w:space="0" w:color="E6E6E6"/>
              <w:bottom w:val="single" w:sz="6" w:space="0" w:color="E6E6E6"/>
              <w:right w:val="single" w:sz="6" w:space="0" w:color="E6E6E6"/>
            </w:tcBorders>
            <w:vAlign w:val="center"/>
          </w:tcPr>
          <w:p w14:paraId="021A087D" w14:textId="2613CF59" w:rsidR="00680756" w:rsidRPr="00CF0600" w:rsidRDefault="00680756" w:rsidP="2CF7A1FB">
            <w:pPr>
              <w:spacing w:after="0" w:line="300" w:lineRule="auto"/>
              <w:rPr>
                <w:rFonts w:ascii="Calibri" w:hAnsi="Calibri" w:cs="Calibri"/>
              </w:rPr>
            </w:pPr>
            <w:r w:rsidRPr="00CF0600">
              <w:rPr>
                <w:rFonts w:ascii="Calibri" w:hAnsi="Calibri" w:cs="Calibri"/>
              </w:rPr>
              <w:t>A friendly, approachable and supportive manner</w:t>
            </w:r>
          </w:p>
        </w:tc>
        <w:tc>
          <w:tcPr>
            <w:tcW w:w="1080" w:type="dxa"/>
            <w:tcBorders>
              <w:top w:val="single" w:sz="6" w:space="0" w:color="E6E6E6"/>
              <w:left w:val="single" w:sz="6" w:space="0" w:color="E6E6E6"/>
              <w:bottom w:val="single" w:sz="6" w:space="0" w:color="E6E6E6"/>
              <w:right w:val="single" w:sz="6" w:space="0" w:color="E6E6E6"/>
            </w:tcBorders>
            <w:vAlign w:val="center"/>
          </w:tcPr>
          <w:p w14:paraId="308B1F1F" w14:textId="298FAAEE" w:rsidR="00680756" w:rsidRPr="00CF0600" w:rsidRDefault="00680756" w:rsidP="2CF7A1FB">
            <w:pPr>
              <w:spacing w:after="0" w:line="300" w:lineRule="auto"/>
              <w:rPr>
                <w:rFonts w:ascii="Calibri" w:hAnsi="Calibri" w:cs="Calibri"/>
              </w:rPr>
            </w:pPr>
            <w:r w:rsidRPr="00CF0600">
              <w:rPr>
                <w:rFonts w:ascii="Segoe UI Symbol" w:hAnsi="Segoe UI Symbol" w:cs="Segoe UI Symbol"/>
              </w:rPr>
              <w:t>✓</w:t>
            </w:r>
          </w:p>
        </w:tc>
        <w:tc>
          <w:tcPr>
            <w:tcW w:w="1064" w:type="dxa"/>
            <w:tcBorders>
              <w:top w:val="single" w:sz="6" w:space="0" w:color="E6E6E6"/>
              <w:left w:val="single" w:sz="6" w:space="0" w:color="E6E6E6"/>
              <w:bottom w:val="single" w:sz="6" w:space="0" w:color="E6E6E6"/>
              <w:right w:val="single" w:sz="6" w:space="0" w:color="E6E6E6"/>
            </w:tcBorders>
          </w:tcPr>
          <w:p w14:paraId="386EF955" w14:textId="77777777" w:rsidR="00680756" w:rsidRPr="00CF0600" w:rsidRDefault="00680756" w:rsidP="2CF7A1FB">
            <w:pPr>
              <w:spacing w:after="0" w:line="300" w:lineRule="auto"/>
              <w:rPr>
                <w:rFonts w:ascii="Calibri" w:hAnsi="Calibri" w:cs="Calibri"/>
              </w:rPr>
            </w:pPr>
          </w:p>
        </w:tc>
      </w:tr>
      <w:tr w:rsidR="00680756" w:rsidRPr="00CF0600" w14:paraId="7B31BBBD" w14:textId="7C9F38EE" w:rsidTr="00680756">
        <w:trPr>
          <w:trHeight w:val="300"/>
        </w:trPr>
        <w:tc>
          <w:tcPr>
            <w:tcW w:w="8280" w:type="dxa"/>
            <w:tcBorders>
              <w:top w:val="single" w:sz="6" w:space="0" w:color="E6E6E6"/>
              <w:left w:val="single" w:sz="6" w:space="0" w:color="E6E6E6"/>
              <w:bottom w:val="single" w:sz="6" w:space="0" w:color="E6E6E6"/>
              <w:right w:val="single" w:sz="6" w:space="0" w:color="E6E6E6"/>
            </w:tcBorders>
            <w:vAlign w:val="center"/>
          </w:tcPr>
          <w:p w14:paraId="69B4B265" w14:textId="1E42202B" w:rsidR="00680756" w:rsidRPr="00CF0600" w:rsidRDefault="00680756" w:rsidP="2CF7A1FB">
            <w:pPr>
              <w:spacing w:after="0" w:line="300" w:lineRule="auto"/>
              <w:rPr>
                <w:rFonts w:ascii="Calibri" w:hAnsi="Calibri" w:cs="Calibri"/>
              </w:rPr>
            </w:pPr>
            <w:r w:rsidRPr="00CF0600">
              <w:rPr>
                <w:rFonts w:ascii="Calibri" w:hAnsi="Calibri" w:cs="Calibri"/>
              </w:rPr>
              <w:t>Ability to build positive relationships with a wide range of people</w:t>
            </w:r>
          </w:p>
        </w:tc>
        <w:tc>
          <w:tcPr>
            <w:tcW w:w="1080" w:type="dxa"/>
            <w:tcBorders>
              <w:top w:val="single" w:sz="6" w:space="0" w:color="E6E6E6"/>
              <w:left w:val="single" w:sz="6" w:space="0" w:color="E6E6E6"/>
              <w:bottom w:val="single" w:sz="6" w:space="0" w:color="E6E6E6"/>
              <w:right w:val="single" w:sz="6" w:space="0" w:color="E6E6E6"/>
            </w:tcBorders>
            <w:vAlign w:val="center"/>
          </w:tcPr>
          <w:p w14:paraId="2970A7B7" w14:textId="413FE826" w:rsidR="00680756" w:rsidRPr="00CF0600" w:rsidRDefault="00680756" w:rsidP="2CF7A1FB">
            <w:pPr>
              <w:spacing w:after="0" w:line="300" w:lineRule="auto"/>
              <w:rPr>
                <w:rFonts w:ascii="Calibri" w:hAnsi="Calibri" w:cs="Calibri"/>
              </w:rPr>
            </w:pPr>
            <w:r w:rsidRPr="00CF0600">
              <w:rPr>
                <w:rFonts w:ascii="Segoe UI Symbol" w:hAnsi="Segoe UI Symbol" w:cs="Segoe UI Symbol"/>
              </w:rPr>
              <w:t>✓</w:t>
            </w:r>
          </w:p>
        </w:tc>
        <w:tc>
          <w:tcPr>
            <w:tcW w:w="1064" w:type="dxa"/>
            <w:tcBorders>
              <w:top w:val="single" w:sz="6" w:space="0" w:color="E6E6E6"/>
              <w:left w:val="single" w:sz="6" w:space="0" w:color="E6E6E6"/>
              <w:bottom w:val="single" w:sz="6" w:space="0" w:color="E6E6E6"/>
              <w:right w:val="single" w:sz="6" w:space="0" w:color="E6E6E6"/>
            </w:tcBorders>
          </w:tcPr>
          <w:p w14:paraId="03580DAF" w14:textId="77777777" w:rsidR="00680756" w:rsidRPr="00CF0600" w:rsidRDefault="00680756" w:rsidP="2CF7A1FB">
            <w:pPr>
              <w:spacing w:after="0" w:line="300" w:lineRule="auto"/>
              <w:rPr>
                <w:rFonts w:ascii="Calibri" w:hAnsi="Calibri" w:cs="Calibri"/>
              </w:rPr>
            </w:pPr>
          </w:p>
        </w:tc>
      </w:tr>
      <w:tr w:rsidR="00680756" w:rsidRPr="00CF0600" w14:paraId="70AAFC3F" w14:textId="1476FA83" w:rsidTr="00680756">
        <w:trPr>
          <w:trHeight w:val="300"/>
        </w:trPr>
        <w:tc>
          <w:tcPr>
            <w:tcW w:w="8280" w:type="dxa"/>
            <w:tcBorders>
              <w:top w:val="single" w:sz="6" w:space="0" w:color="E6E6E6"/>
              <w:left w:val="single" w:sz="6" w:space="0" w:color="E6E6E6"/>
              <w:bottom w:val="single" w:sz="6" w:space="0" w:color="E6E6E6"/>
              <w:right w:val="single" w:sz="6" w:space="0" w:color="E6E6E6"/>
            </w:tcBorders>
            <w:vAlign w:val="center"/>
          </w:tcPr>
          <w:p w14:paraId="4206C34F" w14:textId="25A8B6B8" w:rsidR="00680756" w:rsidRPr="00CF0600" w:rsidRDefault="00680756" w:rsidP="2CF7A1FB">
            <w:pPr>
              <w:spacing w:after="0" w:line="300" w:lineRule="auto"/>
              <w:rPr>
                <w:rFonts w:ascii="Calibri" w:hAnsi="Calibri" w:cs="Calibri"/>
              </w:rPr>
            </w:pPr>
            <w:r w:rsidRPr="00CF0600">
              <w:rPr>
                <w:rFonts w:ascii="Calibri" w:hAnsi="Calibri" w:cs="Calibri"/>
              </w:rPr>
              <w:t>Commitment to equity, diversity, inclusion and belonging</w:t>
            </w:r>
          </w:p>
        </w:tc>
        <w:tc>
          <w:tcPr>
            <w:tcW w:w="1080" w:type="dxa"/>
            <w:tcBorders>
              <w:top w:val="single" w:sz="6" w:space="0" w:color="E6E6E6"/>
              <w:left w:val="single" w:sz="6" w:space="0" w:color="E6E6E6"/>
              <w:bottom w:val="single" w:sz="6" w:space="0" w:color="E6E6E6"/>
              <w:right w:val="single" w:sz="6" w:space="0" w:color="E6E6E6"/>
            </w:tcBorders>
            <w:vAlign w:val="center"/>
          </w:tcPr>
          <w:p w14:paraId="4446468F" w14:textId="7E82E03C" w:rsidR="00680756" w:rsidRPr="00CF0600" w:rsidRDefault="00680756" w:rsidP="2CF7A1FB">
            <w:pPr>
              <w:spacing w:after="0" w:line="300" w:lineRule="auto"/>
              <w:rPr>
                <w:rFonts w:ascii="Calibri" w:hAnsi="Calibri" w:cs="Calibri"/>
              </w:rPr>
            </w:pPr>
            <w:r w:rsidRPr="00CF0600">
              <w:rPr>
                <w:rFonts w:ascii="Segoe UI Symbol" w:hAnsi="Segoe UI Symbol" w:cs="Segoe UI Symbol"/>
              </w:rPr>
              <w:t>✓</w:t>
            </w:r>
          </w:p>
        </w:tc>
        <w:tc>
          <w:tcPr>
            <w:tcW w:w="1064" w:type="dxa"/>
            <w:tcBorders>
              <w:top w:val="single" w:sz="6" w:space="0" w:color="E6E6E6"/>
              <w:left w:val="single" w:sz="6" w:space="0" w:color="E6E6E6"/>
              <w:bottom w:val="single" w:sz="6" w:space="0" w:color="E6E6E6"/>
              <w:right w:val="single" w:sz="6" w:space="0" w:color="E6E6E6"/>
            </w:tcBorders>
          </w:tcPr>
          <w:p w14:paraId="33752D23" w14:textId="77777777" w:rsidR="00680756" w:rsidRPr="00CF0600" w:rsidRDefault="00680756" w:rsidP="2CF7A1FB">
            <w:pPr>
              <w:spacing w:after="0" w:line="300" w:lineRule="auto"/>
              <w:rPr>
                <w:rFonts w:ascii="Calibri" w:hAnsi="Calibri" w:cs="Calibri"/>
              </w:rPr>
            </w:pPr>
          </w:p>
        </w:tc>
      </w:tr>
      <w:tr w:rsidR="00680756" w:rsidRPr="00CF0600" w14:paraId="542B56B3" w14:textId="6824A75B" w:rsidTr="00680756">
        <w:trPr>
          <w:trHeight w:val="300"/>
        </w:trPr>
        <w:tc>
          <w:tcPr>
            <w:tcW w:w="8280" w:type="dxa"/>
            <w:tcBorders>
              <w:top w:val="single" w:sz="6" w:space="0" w:color="E6E6E6"/>
              <w:left w:val="single" w:sz="6" w:space="0" w:color="E6E6E6"/>
              <w:bottom w:val="single" w:sz="6" w:space="0" w:color="E6E6E6"/>
              <w:right w:val="single" w:sz="6" w:space="0" w:color="E6E6E6"/>
            </w:tcBorders>
            <w:vAlign w:val="center"/>
          </w:tcPr>
          <w:p w14:paraId="6755E435" w14:textId="3AC92B93" w:rsidR="00680756" w:rsidRPr="00CF0600" w:rsidRDefault="00680756" w:rsidP="2CF7A1FB">
            <w:pPr>
              <w:spacing w:after="0" w:line="300" w:lineRule="auto"/>
              <w:rPr>
                <w:rFonts w:ascii="Calibri" w:hAnsi="Calibri" w:cs="Calibri"/>
              </w:rPr>
            </w:pPr>
            <w:r w:rsidRPr="00CF0600">
              <w:rPr>
                <w:rFonts w:ascii="Calibri" w:hAnsi="Calibri" w:cs="Calibri"/>
              </w:rPr>
              <w:t>A collaborative approach and willingness to support colleagues</w:t>
            </w:r>
          </w:p>
        </w:tc>
        <w:tc>
          <w:tcPr>
            <w:tcW w:w="1080" w:type="dxa"/>
            <w:tcBorders>
              <w:top w:val="single" w:sz="6" w:space="0" w:color="E6E6E6"/>
              <w:left w:val="single" w:sz="6" w:space="0" w:color="E6E6E6"/>
              <w:bottom w:val="single" w:sz="6" w:space="0" w:color="E6E6E6"/>
              <w:right w:val="single" w:sz="6" w:space="0" w:color="E6E6E6"/>
            </w:tcBorders>
            <w:vAlign w:val="center"/>
          </w:tcPr>
          <w:p w14:paraId="7EF58C88" w14:textId="3AE0849D" w:rsidR="00680756" w:rsidRPr="00CF0600" w:rsidRDefault="00680756" w:rsidP="2CF7A1FB">
            <w:pPr>
              <w:spacing w:after="0" w:line="300" w:lineRule="auto"/>
              <w:rPr>
                <w:rFonts w:ascii="Calibri" w:hAnsi="Calibri" w:cs="Calibri"/>
              </w:rPr>
            </w:pPr>
            <w:r w:rsidRPr="00CF0600">
              <w:rPr>
                <w:rFonts w:ascii="Segoe UI Symbol" w:hAnsi="Segoe UI Symbol" w:cs="Segoe UI Symbol"/>
              </w:rPr>
              <w:t>✓</w:t>
            </w:r>
          </w:p>
        </w:tc>
        <w:tc>
          <w:tcPr>
            <w:tcW w:w="1064" w:type="dxa"/>
            <w:tcBorders>
              <w:top w:val="single" w:sz="6" w:space="0" w:color="E6E6E6"/>
              <w:left w:val="single" w:sz="6" w:space="0" w:color="E6E6E6"/>
              <w:bottom w:val="single" w:sz="6" w:space="0" w:color="E6E6E6"/>
              <w:right w:val="single" w:sz="6" w:space="0" w:color="E6E6E6"/>
            </w:tcBorders>
          </w:tcPr>
          <w:p w14:paraId="61352F77" w14:textId="77777777" w:rsidR="00680756" w:rsidRPr="00CF0600" w:rsidRDefault="00680756" w:rsidP="2CF7A1FB">
            <w:pPr>
              <w:spacing w:after="0" w:line="300" w:lineRule="auto"/>
              <w:rPr>
                <w:rFonts w:ascii="Calibri" w:hAnsi="Calibri" w:cs="Calibri"/>
              </w:rPr>
            </w:pPr>
          </w:p>
        </w:tc>
      </w:tr>
      <w:tr w:rsidR="00680756" w:rsidRPr="00CF0600" w14:paraId="7E270DA4" w14:textId="3B105793" w:rsidTr="00680756">
        <w:trPr>
          <w:trHeight w:val="300"/>
        </w:trPr>
        <w:tc>
          <w:tcPr>
            <w:tcW w:w="8280" w:type="dxa"/>
            <w:tcBorders>
              <w:top w:val="single" w:sz="6" w:space="0" w:color="E6E6E6"/>
              <w:left w:val="single" w:sz="6" w:space="0" w:color="E6E6E6"/>
              <w:bottom w:val="single" w:sz="6" w:space="0" w:color="E6E6E6"/>
              <w:right w:val="single" w:sz="6" w:space="0" w:color="E6E6E6"/>
            </w:tcBorders>
            <w:vAlign w:val="center"/>
          </w:tcPr>
          <w:p w14:paraId="1FB5C731" w14:textId="0575585F" w:rsidR="00680756" w:rsidRPr="00CF0600" w:rsidRDefault="00680756" w:rsidP="2CF7A1FB">
            <w:pPr>
              <w:spacing w:after="0" w:line="300" w:lineRule="auto"/>
              <w:rPr>
                <w:rFonts w:ascii="Calibri" w:hAnsi="Calibri" w:cs="Calibri"/>
              </w:rPr>
            </w:pPr>
            <w:r w:rsidRPr="00CF0600">
              <w:rPr>
                <w:rFonts w:ascii="Calibri" w:hAnsi="Calibri" w:cs="Calibri"/>
              </w:rPr>
              <w:t xml:space="preserve">Adaptable and willing to work flexibly within a small team environment </w:t>
            </w:r>
          </w:p>
        </w:tc>
        <w:tc>
          <w:tcPr>
            <w:tcW w:w="1080" w:type="dxa"/>
            <w:tcBorders>
              <w:top w:val="single" w:sz="6" w:space="0" w:color="E6E6E6"/>
              <w:left w:val="single" w:sz="6" w:space="0" w:color="E6E6E6"/>
              <w:bottom w:val="single" w:sz="6" w:space="0" w:color="E6E6E6"/>
              <w:right w:val="single" w:sz="6" w:space="0" w:color="E6E6E6"/>
            </w:tcBorders>
            <w:vAlign w:val="center"/>
          </w:tcPr>
          <w:p w14:paraId="1BA759A7" w14:textId="7D2A5645" w:rsidR="00680756" w:rsidRPr="00CF0600" w:rsidRDefault="00680756" w:rsidP="2CF7A1FB">
            <w:pPr>
              <w:spacing w:after="0" w:line="300" w:lineRule="auto"/>
              <w:rPr>
                <w:rFonts w:ascii="Calibri" w:hAnsi="Calibri" w:cs="Calibri"/>
              </w:rPr>
            </w:pPr>
            <w:r w:rsidRPr="00CF0600">
              <w:rPr>
                <w:rFonts w:ascii="Segoe UI Symbol" w:hAnsi="Segoe UI Symbol" w:cs="Segoe UI Symbol"/>
              </w:rPr>
              <w:t>✓</w:t>
            </w:r>
          </w:p>
        </w:tc>
        <w:tc>
          <w:tcPr>
            <w:tcW w:w="1064" w:type="dxa"/>
            <w:tcBorders>
              <w:top w:val="single" w:sz="6" w:space="0" w:color="E6E6E6"/>
              <w:left w:val="single" w:sz="6" w:space="0" w:color="E6E6E6"/>
              <w:bottom w:val="single" w:sz="6" w:space="0" w:color="E6E6E6"/>
              <w:right w:val="single" w:sz="6" w:space="0" w:color="E6E6E6"/>
            </w:tcBorders>
          </w:tcPr>
          <w:p w14:paraId="7CFC63BD" w14:textId="77777777" w:rsidR="00680756" w:rsidRPr="00CF0600" w:rsidRDefault="00680756" w:rsidP="2CF7A1FB">
            <w:pPr>
              <w:spacing w:after="0" w:line="300" w:lineRule="auto"/>
              <w:rPr>
                <w:rFonts w:ascii="Calibri" w:hAnsi="Calibri" w:cs="Calibri"/>
              </w:rPr>
            </w:pPr>
          </w:p>
        </w:tc>
      </w:tr>
      <w:tr w:rsidR="00680756" w:rsidRPr="00CF0600" w14:paraId="438C93E0" w14:textId="20CE8674" w:rsidTr="00680756">
        <w:trPr>
          <w:trHeight w:val="300"/>
        </w:trPr>
        <w:tc>
          <w:tcPr>
            <w:tcW w:w="8280" w:type="dxa"/>
            <w:tcBorders>
              <w:top w:val="single" w:sz="6" w:space="0" w:color="E6E6E6"/>
              <w:left w:val="single" w:sz="6" w:space="0" w:color="E6E6E6"/>
              <w:bottom w:val="single" w:sz="6" w:space="0" w:color="E6E6E6"/>
              <w:right w:val="single" w:sz="6" w:space="0" w:color="E6E6E6"/>
            </w:tcBorders>
            <w:vAlign w:val="center"/>
          </w:tcPr>
          <w:p w14:paraId="3E763419" w14:textId="256801AB" w:rsidR="00680756" w:rsidRPr="00CF0600" w:rsidRDefault="00680756" w:rsidP="2CF7A1FB">
            <w:pPr>
              <w:spacing w:after="0" w:line="300" w:lineRule="auto"/>
              <w:rPr>
                <w:rFonts w:ascii="Calibri" w:hAnsi="Calibri" w:cs="Calibri"/>
              </w:rPr>
            </w:pPr>
            <w:r w:rsidRPr="00CF0600">
              <w:rPr>
                <w:rFonts w:ascii="Calibri" w:hAnsi="Calibri" w:cs="Calibri"/>
              </w:rPr>
              <w:t>Openness to learning, improvement and new ways of working</w:t>
            </w:r>
          </w:p>
        </w:tc>
        <w:tc>
          <w:tcPr>
            <w:tcW w:w="1080" w:type="dxa"/>
            <w:tcBorders>
              <w:top w:val="single" w:sz="6" w:space="0" w:color="E6E6E6"/>
              <w:left w:val="single" w:sz="6" w:space="0" w:color="E6E6E6"/>
              <w:bottom w:val="single" w:sz="6" w:space="0" w:color="E6E6E6"/>
              <w:right w:val="single" w:sz="6" w:space="0" w:color="E6E6E6"/>
            </w:tcBorders>
            <w:vAlign w:val="center"/>
          </w:tcPr>
          <w:p w14:paraId="35D7CB1C" w14:textId="4495B499" w:rsidR="00680756" w:rsidRPr="00CF0600" w:rsidRDefault="00680756" w:rsidP="2CF7A1FB">
            <w:pPr>
              <w:spacing w:after="0" w:line="300" w:lineRule="auto"/>
              <w:rPr>
                <w:rFonts w:ascii="Calibri" w:hAnsi="Calibri" w:cs="Calibri"/>
              </w:rPr>
            </w:pPr>
            <w:r w:rsidRPr="00CF0600">
              <w:rPr>
                <w:rFonts w:ascii="Segoe UI Symbol" w:hAnsi="Segoe UI Symbol" w:cs="Segoe UI Symbol"/>
              </w:rPr>
              <w:t>✓</w:t>
            </w:r>
          </w:p>
        </w:tc>
        <w:tc>
          <w:tcPr>
            <w:tcW w:w="1064" w:type="dxa"/>
            <w:tcBorders>
              <w:top w:val="single" w:sz="6" w:space="0" w:color="E6E6E6"/>
              <w:left w:val="single" w:sz="6" w:space="0" w:color="E6E6E6"/>
              <w:bottom w:val="single" w:sz="6" w:space="0" w:color="E6E6E6"/>
              <w:right w:val="single" w:sz="6" w:space="0" w:color="E6E6E6"/>
            </w:tcBorders>
          </w:tcPr>
          <w:p w14:paraId="2E08DF7E" w14:textId="77777777" w:rsidR="00680756" w:rsidRPr="00CF0600" w:rsidRDefault="00680756" w:rsidP="2CF7A1FB">
            <w:pPr>
              <w:spacing w:after="0" w:line="300" w:lineRule="auto"/>
              <w:rPr>
                <w:rFonts w:ascii="Calibri" w:hAnsi="Calibri" w:cs="Calibri"/>
              </w:rPr>
            </w:pPr>
          </w:p>
        </w:tc>
      </w:tr>
      <w:tr w:rsidR="00680756" w:rsidRPr="00CF0600" w14:paraId="6A6732F7" w14:textId="034B091F" w:rsidTr="00680756">
        <w:trPr>
          <w:trHeight w:val="300"/>
        </w:trPr>
        <w:tc>
          <w:tcPr>
            <w:tcW w:w="8280" w:type="dxa"/>
            <w:tcBorders>
              <w:top w:val="single" w:sz="6" w:space="0" w:color="E6E6E6"/>
              <w:left w:val="single" w:sz="6" w:space="0" w:color="E6E6E6"/>
              <w:bottom w:val="single" w:sz="6" w:space="0" w:color="E6E6E6"/>
              <w:right w:val="single" w:sz="6" w:space="0" w:color="E6E6E6"/>
            </w:tcBorders>
            <w:vAlign w:val="center"/>
          </w:tcPr>
          <w:p w14:paraId="385F3EBD" w14:textId="7F05F708" w:rsidR="00680756" w:rsidRPr="00CF0600" w:rsidRDefault="00680756" w:rsidP="00DD0460">
            <w:pPr>
              <w:spacing w:after="0" w:line="240" w:lineRule="auto"/>
              <w:rPr>
                <w:rFonts w:ascii="Calibri" w:hAnsi="Calibri" w:cs="Calibri"/>
              </w:rPr>
            </w:pPr>
            <w:r w:rsidRPr="00CF0600">
              <w:rPr>
                <w:rFonts w:ascii="Calibri" w:hAnsi="Calibri" w:cs="Calibri"/>
              </w:rPr>
              <w:t>Flexible and willing to work occasionally outside normal office hours</w:t>
            </w:r>
          </w:p>
        </w:tc>
        <w:tc>
          <w:tcPr>
            <w:tcW w:w="1080" w:type="dxa"/>
            <w:tcBorders>
              <w:top w:val="single" w:sz="6" w:space="0" w:color="E6E6E6"/>
              <w:left w:val="single" w:sz="6" w:space="0" w:color="E6E6E6"/>
              <w:bottom w:val="single" w:sz="6" w:space="0" w:color="E6E6E6"/>
              <w:right w:val="single" w:sz="6" w:space="0" w:color="E6E6E6"/>
            </w:tcBorders>
            <w:vAlign w:val="center"/>
          </w:tcPr>
          <w:p w14:paraId="38F6AD68" w14:textId="77777777" w:rsidR="00680756" w:rsidRPr="00CF0600" w:rsidRDefault="00680756" w:rsidP="2CF7A1FB">
            <w:pPr>
              <w:spacing w:after="0" w:line="300" w:lineRule="auto"/>
              <w:rPr>
                <w:rFonts w:ascii="Calibri" w:hAnsi="Calibri" w:cs="Calibri"/>
              </w:rPr>
            </w:pPr>
          </w:p>
        </w:tc>
        <w:tc>
          <w:tcPr>
            <w:tcW w:w="1064" w:type="dxa"/>
            <w:tcBorders>
              <w:top w:val="single" w:sz="6" w:space="0" w:color="E6E6E6"/>
              <w:left w:val="single" w:sz="6" w:space="0" w:color="E6E6E6"/>
              <w:bottom w:val="single" w:sz="6" w:space="0" w:color="E6E6E6"/>
              <w:right w:val="single" w:sz="6" w:space="0" w:color="E6E6E6"/>
            </w:tcBorders>
          </w:tcPr>
          <w:p w14:paraId="70A989F4" w14:textId="44D41287" w:rsidR="00680756" w:rsidRPr="00CF0600" w:rsidRDefault="00680756" w:rsidP="2CF7A1FB">
            <w:pPr>
              <w:spacing w:after="0" w:line="300" w:lineRule="auto"/>
              <w:rPr>
                <w:rFonts w:ascii="Calibri" w:hAnsi="Calibri" w:cs="Calibri"/>
              </w:rPr>
            </w:pPr>
            <w:r w:rsidRPr="00CF0600">
              <w:rPr>
                <w:rFonts w:ascii="Segoe UI Symbol" w:hAnsi="Segoe UI Symbol" w:cs="Segoe UI Symbol"/>
              </w:rPr>
              <w:t>✓</w:t>
            </w:r>
          </w:p>
        </w:tc>
      </w:tr>
      <w:tr w:rsidR="00680756" w:rsidRPr="00CF0600" w14:paraId="14C821EB" w14:textId="08429AEF" w:rsidTr="00680756">
        <w:trPr>
          <w:trHeight w:val="300"/>
        </w:trPr>
        <w:tc>
          <w:tcPr>
            <w:tcW w:w="8280" w:type="dxa"/>
            <w:tcBorders>
              <w:top w:val="single" w:sz="6" w:space="0" w:color="E6E6E6"/>
              <w:left w:val="single" w:sz="6" w:space="0" w:color="E6E6E6"/>
              <w:bottom w:val="single" w:sz="6" w:space="0" w:color="E6E6E6"/>
              <w:right w:val="single" w:sz="6" w:space="0" w:color="E6E6E6"/>
            </w:tcBorders>
            <w:vAlign w:val="center"/>
          </w:tcPr>
          <w:p w14:paraId="30F1ABCF" w14:textId="37191AB0" w:rsidR="00680756" w:rsidRPr="00CF0600" w:rsidRDefault="00680756" w:rsidP="2CF7A1FB">
            <w:pPr>
              <w:spacing w:after="0" w:line="300" w:lineRule="auto"/>
              <w:rPr>
                <w:rFonts w:ascii="Calibri" w:hAnsi="Calibri" w:cs="Calibri"/>
              </w:rPr>
            </w:pPr>
            <w:r w:rsidRPr="00CF0600">
              <w:rPr>
                <w:rFonts w:ascii="Calibri" w:hAnsi="Calibri" w:cs="Calibri"/>
              </w:rPr>
              <w:t>Good judgement, discretion and professionalism</w:t>
            </w:r>
          </w:p>
        </w:tc>
        <w:tc>
          <w:tcPr>
            <w:tcW w:w="1080" w:type="dxa"/>
            <w:tcBorders>
              <w:top w:val="single" w:sz="6" w:space="0" w:color="E6E6E6"/>
              <w:left w:val="single" w:sz="6" w:space="0" w:color="E6E6E6"/>
              <w:bottom w:val="single" w:sz="6" w:space="0" w:color="E6E6E6"/>
              <w:right w:val="single" w:sz="6" w:space="0" w:color="E6E6E6"/>
            </w:tcBorders>
            <w:vAlign w:val="center"/>
          </w:tcPr>
          <w:p w14:paraId="54C21763" w14:textId="02626289" w:rsidR="00680756" w:rsidRPr="00CF0600" w:rsidRDefault="00680756" w:rsidP="2CF7A1FB">
            <w:pPr>
              <w:spacing w:after="0" w:line="300" w:lineRule="auto"/>
              <w:rPr>
                <w:rFonts w:ascii="Calibri" w:hAnsi="Calibri" w:cs="Calibri"/>
              </w:rPr>
            </w:pPr>
            <w:r w:rsidRPr="00CF0600">
              <w:rPr>
                <w:rFonts w:ascii="Segoe UI Symbol" w:hAnsi="Segoe UI Symbol" w:cs="Segoe UI Symbol"/>
              </w:rPr>
              <w:t>✓</w:t>
            </w:r>
          </w:p>
        </w:tc>
        <w:tc>
          <w:tcPr>
            <w:tcW w:w="1064" w:type="dxa"/>
            <w:tcBorders>
              <w:top w:val="single" w:sz="6" w:space="0" w:color="E6E6E6"/>
              <w:left w:val="single" w:sz="6" w:space="0" w:color="E6E6E6"/>
              <w:bottom w:val="single" w:sz="6" w:space="0" w:color="E6E6E6"/>
              <w:right w:val="single" w:sz="6" w:space="0" w:color="E6E6E6"/>
            </w:tcBorders>
          </w:tcPr>
          <w:p w14:paraId="7E3E6DE8" w14:textId="77777777" w:rsidR="00680756" w:rsidRPr="00CF0600" w:rsidRDefault="00680756" w:rsidP="2CF7A1FB">
            <w:pPr>
              <w:spacing w:after="0" w:line="300" w:lineRule="auto"/>
              <w:rPr>
                <w:rFonts w:ascii="Calibri" w:hAnsi="Calibri" w:cs="Calibri"/>
              </w:rPr>
            </w:pPr>
          </w:p>
        </w:tc>
      </w:tr>
      <w:tr w:rsidR="00680756" w:rsidRPr="00CF0600" w14:paraId="40FE7EB6" w14:textId="45EB5C23" w:rsidTr="00680756">
        <w:trPr>
          <w:trHeight w:val="300"/>
        </w:trPr>
        <w:tc>
          <w:tcPr>
            <w:tcW w:w="8280" w:type="dxa"/>
            <w:tcBorders>
              <w:top w:val="single" w:sz="6" w:space="0" w:color="E6E6E6"/>
              <w:left w:val="single" w:sz="6" w:space="0" w:color="E6E6E6"/>
              <w:bottom w:val="single" w:sz="6" w:space="0" w:color="E6E6E6"/>
              <w:right w:val="single" w:sz="6" w:space="0" w:color="E6E6E6"/>
            </w:tcBorders>
            <w:vAlign w:val="center"/>
          </w:tcPr>
          <w:p w14:paraId="29E1260C" w14:textId="206D65F8" w:rsidR="00680756" w:rsidRPr="00CF0600" w:rsidRDefault="00680756" w:rsidP="2CF7A1FB">
            <w:pPr>
              <w:spacing w:after="0" w:line="300" w:lineRule="auto"/>
              <w:rPr>
                <w:rFonts w:ascii="Calibri" w:hAnsi="Calibri" w:cs="Calibri"/>
              </w:rPr>
            </w:pPr>
            <w:r w:rsidRPr="00CF0600">
              <w:rPr>
                <w:rFonts w:ascii="Calibri" w:hAnsi="Calibri" w:cs="Calibri"/>
              </w:rPr>
              <w:t>Passion for strengthening communities and creating positive social impact</w:t>
            </w:r>
          </w:p>
        </w:tc>
        <w:tc>
          <w:tcPr>
            <w:tcW w:w="1080" w:type="dxa"/>
            <w:tcBorders>
              <w:top w:val="single" w:sz="6" w:space="0" w:color="E6E6E6"/>
              <w:left w:val="single" w:sz="6" w:space="0" w:color="E6E6E6"/>
              <w:bottom w:val="single" w:sz="6" w:space="0" w:color="E6E6E6"/>
              <w:right w:val="single" w:sz="6" w:space="0" w:color="E6E6E6"/>
            </w:tcBorders>
            <w:vAlign w:val="center"/>
          </w:tcPr>
          <w:p w14:paraId="627FC74F" w14:textId="0D1E624A" w:rsidR="00680756" w:rsidRPr="00CF0600" w:rsidRDefault="00680756" w:rsidP="2CF7A1FB">
            <w:pPr>
              <w:spacing w:after="0" w:line="300" w:lineRule="auto"/>
              <w:rPr>
                <w:rFonts w:ascii="Calibri" w:hAnsi="Calibri" w:cs="Calibri"/>
              </w:rPr>
            </w:pPr>
            <w:r w:rsidRPr="00CF0600">
              <w:rPr>
                <w:rFonts w:ascii="Segoe UI Symbol" w:hAnsi="Segoe UI Symbol" w:cs="Segoe UI Symbol"/>
              </w:rPr>
              <w:t>✓</w:t>
            </w:r>
          </w:p>
        </w:tc>
        <w:tc>
          <w:tcPr>
            <w:tcW w:w="1064" w:type="dxa"/>
            <w:tcBorders>
              <w:top w:val="single" w:sz="6" w:space="0" w:color="E6E6E6"/>
              <w:left w:val="single" w:sz="6" w:space="0" w:color="E6E6E6"/>
              <w:bottom w:val="single" w:sz="6" w:space="0" w:color="E6E6E6"/>
              <w:right w:val="single" w:sz="6" w:space="0" w:color="E6E6E6"/>
            </w:tcBorders>
          </w:tcPr>
          <w:p w14:paraId="713A7903" w14:textId="77777777" w:rsidR="00680756" w:rsidRPr="00CF0600" w:rsidRDefault="00680756" w:rsidP="2CF7A1FB">
            <w:pPr>
              <w:spacing w:after="0" w:line="300" w:lineRule="auto"/>
              <w:rPr>
                <w:rFonts w:ascii="Calibri" w:hAnsi="Calibri" w:cs="Calibri"/>
              </w:rPr>
            </w:pPr>
          </w:p>
        </w:tc>
      </w:tr>
    </w:tbl>
    <w:p w14:paraId="7B21F897" w14:textId="4904A86F" w:rsidR="00FE4A93" w:rsidRPr="00A60A05" w:rsidRDefault="00FE4A93" w:rsidP="2CF7A1FB">
      <w:pPr>
        <w:spacing w:after="0" w:line="300" w:lineRule="auto"/>
        <w:rPr>
          <w:rFonts w:asciiTheme="majorHAnsi" w:hAnsiTheme="majorHAnsi"/>
          <w:sz w:val="22"/>
          <w:szCs w:val="22"/>
        </w:rPr>
      </w:pPr>
    </w:p>
    <w:p w14:paraId="5E5787A5" w14:textId="5E896CF4" w:rsidR="00FE4A93" w:rsidRPr="00A60A05" w:rsidRDefault="00FE4A93">
      <w:pPr>
        <w:rPr>
          <w:rFonts w:asciiTheme="majorHAnsi" w:hAnsiTheme="majorHAnsi"/>
          <w:sz w:val="22"/>
          <w:szCs w:val="22"/>
        </w:rPr>
      </w:pPr>
    </w:p>
    <w:sectPr w:rsidR="00FE4A93" w:rsidRPr="00A60A05">
      <w:pgSz w:w="11906" w:h="16838"/>
      <w:pgMar w:top="900" w:right="746"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6DA1"/>
    <w:multiLevelType w:val="hybridMultilevel"/>
    <w:tmpl w:val="67F836D8"/>
    <w:lvl w:ilvl="0" w:tplc="88DAA400">
      <w:start w:val="1"/>
      <w:numFmt w:val="bullet"/>
      <w:lvlText w:val=""/>
      <w:lvlJc w:val="left"/>
      <w:pPr>
        <w:ind w:left="720" w:hanging="360"/>
      </w:pPr>
      <w:rPr>
        <w:rFonts w:ascii="Symbol" w:hAnsi="Symbol" w:hint="default"/>
      </w:rPr>
    </w:lvl>
    <w:lvl w:ilvl="1" w:tplc="2E3AB48E">
      <w:start w:val="1"/>
      <w:numFmt w:val="bullet"/>
      <w:lvlText w:val="o"/>
      <w:lvlJc w:val="left"/>
      <w:pPr>
        <w:ind w:left="1440" w:hanging="360"/>
      </w:pPr>
      <w:rPr>
        <w:rFonts w:ascii="Courier New" w:hAnsi="Courier New" w:hint="default"/>
      </w:rPr>
    </w:lvl>
    <w:lvl w:ilvl="2" w:tplc="3686FFD2">
      <w:start w:val="1"/>
      <w:numFmt w:val="bullet"/>
      <w:lvlText w:val=""/>
      <w:lvlJc w:val="left"/>
      <w:pPr>
        <w:ind w:left="2160" w:hanging="360"/>
      </w:pPr>
      <w:rPr>
        <w:rFonts w:ascii="Wingdings" w:hAnsi="Wingdings" w:hint="default"/>
      </w:rPr>
    </w:lvl>
    <w:lvl w:ilvl="3" w:tplc="CEECBC96">
      <w:start w:val="1"/>
      <w:numFmt w:val="bullet"/>
      <w:lvlText w:val=""/>
      <w:lvlJc w:val="left"/>
      <w:pPr>
        <w:ind w:left="2880" w:hanging="360"/>
      </w:pPr>
      <w:rPr>
        <w:rFonts w:ascii="Symbol" w:hAnsi="Symbol" w:hint="default"/>
      </w:rPr>
    </w:lvl>
    <w:lvl w:ilvl="4" w:tplc="62E6734E">
      <w:start w:val="1"/>
      <w:numFmt w:val="bullet"/>
      <w:lvlText w:val="o"/>
      <w:lvlJc w:val="left"/>
      <w:pPr>
        <w:ind w:left="3600" w:hanging="360"/>
      </w:pPr>
      <w:rPr>
        <w:rFonts w:ascii="Courier New" w:hAnsi="Courier New" w:hint="default"/>
      </w:rPr>
    </w:lvl>
    <w:lvl w:ilvl="5" w:tplc="14CA04B0">
      <w:start w:val="1"/>
      <w:numFmt w:val="bullet"/>
      <w:lvlText w:val=""/>
      <w:lvlJc w:val="left"/>
      <w:pPr>
        <w:ind w:left="4320" w:hanging="360"/>
      </w:pPr>
      <w:rPr>
        <w:rFonts w:ascii="Wingdings" w:hAnsi="Wingdings" w:hint="default"/>
      </w:rPr>
    </w:lvl>
    <w:lvl w:ilvl="6" w:tplc="1C6004F2">
      <w:start w:val="1"/>
      <w:numFmt w:val="bullet"/>
      <w:lvlText w:val=""/>
      <w:lvlJc w:val="left"/>
      <w:pPr>
        <w:ind w:left="5040" w:hanging="360"/>
      </w:pPr>
      <w:rPr>
        <w:rFonts w:ascii="Symbol" w:hAnsi="Symbol" w:hint="default"/>
      </w:rPr>
    </w:lvl>
    <w:lvl w:ilvl="7" w:tplc="0BC4D444">
      <w:start w:val="1"/>
      <w:numFmt w:val="bullet"/>
      <w:lvlText w:val="o"/>
      <w:lvlJc w:val="left"/>
      <w:pPr>
        <w:ind w:left="5760" w:hanging="360"/>
      </w:pPr>
      <w:rPr>
        <w:rFonts w:ascii="Courier New" w:hAnsi="Courier New" w:hint="default"/>
      </w:rPr>
    </w:lvl>
    <w:lvl w:ilvl="8" w:tplc="BDF281A8">
      <w:start w:val="1"/>
      <w:numFmt w:val="bullet"/>
      <w:lvlText w:val=""/>
      <w:lvlJc w:val="left"/>
      <w:pPr>
        <w:ind w:left="6480" w:hanging="360"/>
      </w:pPr>
      <w:rPr>
        <w:rFonts w:ascii="Wingdings" w:hAnsi="Wingdings" w:hint="default"/>
      </w:rPr>
    </w:lvl>
  </w:abstractNum>
  <w:abstractNum w:abstractNumId="1" w15:restartNumberingAfterBreak="0">
    <w:nsid w:val="11F225AB"/>
    <w:multiLevelType w:val="multilevel"/>
    <w:tmpl w:val="917A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6AE5B"/>
    <w:multiLevelType w:val="hybridMultilevel"/>
    <w:tmpl w:val="0AC48418"/>
    <w:lvl w:ilvl="0" w:tplc="EB3AC46E">
      <w:start w:val="1"/>
      <w:numFmt w:val="bullet"/>
      <w:lvlText w:val=""/>
      <w:lvlJc w:val="left"/>
      <w:pPr>
        <w:ind w:left="720" w:hanging="360"/>
      </w:pPr>
      <w:rPr>
        <w:rFonts w:ascii="Symbol" w:hAnsi="Symbol" w:hint="default"/>
      </w:rPr>
    </w:lvl>
    <w:lvl w:ilvl="1" w:tplc="49C6B854">
      <w:start w:val="1"/>
      <w:numFmt w:val="bullet"/>
      <w:lvlText w:val="o"/>
      <w:lvlJc w:val="left"/>
      <w:pPr>
        <w:ind w:left="1440" w:hanging="360"/>
      </w:pPr>
      <w:rPr>
        <w:rFonts w:ascii="Courier New" w:hAnsi="Courier New" w:hint="default"/>
      </w:rPr>
    </w:lvl>
    <w:lvl w:ilvl="2" w:tplc="EA1A67C4">
      <w:start w:val="1"/>
      <w:numFmt w:val="bullet"/>
      <w:lvlText w:val=""/>
      <w:lvlJc w:val="left"/>
      <w:pPr>
        <w:ind w:left="2160" w:hanging="360"/>
      </w:pPr>
      <w:rPr>
        <w:rFonts w:ascii="Wingdings" w:hAnsi="Wingdings" w:hint="default"/>
      </w:rPr>
    </w:lvl>
    <w:lvl w:ilvl="3" w:tplc="354E67E2">
      <w:start w:val="1"/>
      <w:numFmt w:val="bullet"/>
      <w:lvlText w:val=""/>
      <w:lvlJc w:val="left"/>
      <w:pPr>
        <w:ind w:left="2880" w:hanging="360"/>
      </w:pPr>
      <w:rPr>
        <w:rFonts w:ascii="Symbol" w:hAnsi="Symbol" w:hint="default"/>
      </w:rPr>
    </w:lvl>
    <w:lvl w:ilvl="4" w:tplc="A664D66A">
      <w:start w:val="1"/>
      <w:numFmt w:val="bullet"/>
      <w:lvlText w:val="o"/>
      <w:lvlJc w:val="left"/>
      <w:pPr>
        <w:ind w:left="3600" w:hanging="360"/>
      </w:pPr>
      <w:rPr>
        <w:rFonts w:ascii="Courier New" w:hAnsi="Courier New" w:hint="default"/>
      </w:rPr>
    </w:lvl>
    <w:lvl w:ilvl="5" w:tplc="3D1A87E2">
      <w:start w:val="1"/>
      <w:numFmt w:val="bullet"/>
      <w:lvlText w:val=""/>
      <w:lvlJc w:val="left"/>
      <w:pPr>
        <w:ind w:left="4320" w:hanging="360"/>
      </w:pPr>
      <w:rPr>
        <w:rFonts w:ascii="Wingdings" w:hAnsi="Wingdings" w:hint="default"/>
      </w:rPr>
    </w:lvl>
    <w:lvl w:ilvl="6" w:tplc="59F43D50">
      <w:start w:val="1"/>
      <w:numFmt w:val="bullet"/>
      <w:lvlText w:val=""/>
      <w:lvlJc w:val="left"/>
      <w:pPr>
        <w:ind w:left="5040" w:hanging="360"/>
      </w:pPr>
      <w:rPr>
        <w:rFonts w:ascii="Symbol" w:hAnsi="Symbol" w:hint="default"/>
      </w:rPr>
    </w:lvl>
    <w:lvl w:ilvl="7" w:tplc="825A5858">
      <w:start w:val="1"/>
      <w:numFmt w:val="bullet"/>
      <w:lvlText w:val="o"/>
      <w:lvlJc w:val="left"/>
      <w:pPr>
        <w:ind w:left="5760" w:hanging="360"/>
      </w:pPr>
      <w:rPr>
        <w:rFonts w:ascii="Courier New" w:hAnsi="Courier New" w:hint="default"/>
      </w:rPr>
    </w:lvl>
    <w:lvl w:ilvl="8" w:tplc="7D047AEC">
      <w:start w:val="1"/>
      <w:numFmt w:val="bullet"/>
      <w:lvlText w:val=""/>
      <w:lvlJc w:val="left"/>
      <w:pPr>
        <w:ind w:left="6480" w:hanging="360"/>
      </w:pPr>
      <w:rPr>
        <w:rFonts w:ascii="Wingdings" w:hAnsi="Wingdings" w:hint="default"/>
      </w:rPr>
    </w:lvl>
  </w:abstractNum>
  <w:abstractNum w:abstractNumId="3" w15:restartNumberingAfterBreak="0">
    <w:nsid w:val="1690EC9F"/>
    <w:multiLevelType w:val="hybridMultilevel"/>
    <w:tmpl w:val="1CDEF7F4"/>
    <w:lvl w:ilvl="0" w:tplc="E968E6AC">
      <w:start w:val="1"/>
      <w:numFmt w:val="bullet"/>
      <w:lvlText w:val=""/>
      <w:lvlJc w:val="left"/>
      <w:pPr>
        <w:ind w:left="720" w:hanging="360"/>
      </w:pPr>
      <w:rPr>
        <w:rFonts w:ascii="Symbol" w:hAnsi="Symbol" w:hint="default"/>
      </w:rPr>
    </w:lvl>
    <w:lvl w:ilvl="1" w:tplc="05CE3368">
      <w:start w:val="1"/>
      <w:numFmt w:val="bullet"/>
      <w:lvlText w:val="o"/>
      <w:lvlJc w:val="left"/>
      <w:pPr>
        <w:ind w:left="1440" w:hanging="360"/>
      </w:pPr>
      <w:rPr>
        <w:rFonts w:ascii="Courier New" w:hAnsi="Courier New" w:hint="default"/>
      </w:rPr>
    </w:lvl>
    <w:lvl w:ilvl="2" w:tplc="9D7884C2">
      <w:start w:val="1"/>
      <w:numFmt w:val="bullet"/>
      <w:lvlText w:val=""/>
      <w:lvlJc w:val="left"/>
      <w:pPr>
        <w:ind w:left="2160" w:hanging="360"/>
      </w:pPr>
      <w:rPr>
        <w:rFonts w:ascii="Wingdings" w:hAnsi="Wingdings" w:hint="default"/>
      </w:rPr>
    </w:lvl>
    <w:lvl w:ilvl="3" w:tplc="69681A9A">
      <w:start w:val="1"/>
      <w:numFmt w:val="bullet"/>
      <w:lvlText w:val=""/>
      <w:lvlJc w:val="left"/>
      <w:pPr>
        <w:ind w:left="2880" w:hanging="360"/>
      </w:pPr>
      <w:rPr>
        <w:rFonts w:ascii="Symbol" w:hAnsi="Symbol" w:hint="default"/>
      </w:rPr>
    </w:lvl>
    <w:lvl w:ilvl="4" w:tplc="DBBE9AEE">
      <w:start w:val="1"/>
      <w:numFmt w:val="bullet"/>
      <w:lvlText w:val="o"/>
      <w:lvlJc w:val="left"/>
      <w:pPr>
        <w:ind w:left="3600" w:hanging="360"/>
      </w:pPr>
      <w:rPr>
        <w:rFonts w:ascii="Courier New" w:hAnsi="Courier New" w:hint="default"/>
      </w:rPr>
    </w:lvl>
    <w:lvl w:ilvl="5" w:tplc="3EE43002">
      <w:start w:val="1"/>
      <w:numFmt w:val="bullet"/>
      <w:lvlText w:val=""/>
      <w:lvlJc w:val="left"/>
      <w:pPr>
        <w:ind w:left="4320" w:hanging="360"/>
      </w:pPr>
      <w:rPr>
        <w:rFonts w:ascii="Wingdings" w:hAnsi="Wingdings" w:hint="default"/>
      </w:rPr>
    </w:lvl>
    <w:lvl w:ilvl="6" w:tplc="0B3684A6">
      <w:start w:val="1"/>
      <w:numFmt w:val="bullet"/>
      <w:lvlText w:val=""/>
      <w:lvlJc w:val="left"/>
      <w:pPr>
        <w:ind w:left="5040" w:hanging="360"/>
      </w:pPr>
      <w:rPr>
        <w:rFonts w:ascii="Symbol" w:hAnsi="Symbol" w:hint="default"/>
      </w:rPr>
    </w:lvl>
    <w:lvl w:ilvl="7" w:tplc="6C14DC02">
      <w:start w:val="1"/>
      <w:numFmt w:val="bullet"/>
      <w:lvlText w:val="o"/>
      <w:lvlJc w:val="left"/>
      <w:pPr>
        <w:ind w:left="5760" w:hanging="360"/>
      </w:pPr>
      <w:rPr>
        <w:rFonts w:ascii="Courier New" w:hAnsi="Courier New" w:hint="default"/>
      </w:rPr>
    </w:lvl>
    <w:lvl w:ilvl="8" w:tplc="D41E3586">
      <w:start w:val="1"/>
      <w:numFmt w:val="bullet"/>
      <w:lvlText w:val=""/>
      <w:lvlJc w:val="left"/>
      <w:pPr>
        <w:ind w:left="6480" w:hanging="360"/>
      </w:pPr>
      <w:rPr>
        <w:rFonts w:ascii="Wingdings" w:hAnsi="Wingdings" w:hint="default"/>
      </w:rPr>
    </w:lvl>
  </w:abstractNum>
  <w:abstractNum w:abstractNumId="4" w15:restartNumberingAfterBreak="0">
    <w:nsid w:val="2E72226C"/>
    <w:multiLevelType w:val="hybridMultilevel"/>
    <w:tmpl w:val="B56093B6"/>
    <w:lvl w:ilvl="0" w:tplc="4D4242CC">
      <w:start w:val="1"/>
      <w:numFmt w:val="bullet"/>
      <w:lvlText w:val=""/>
      <w:lvlJc w:val="left"/>
      <w:pPr>
        <w:ind w:left="720" w:hanging="360"/>
      </w:pPr>
      <w:rPr>
        <w:rFonts w:ascii="Symbol" w:hAnsi="Symbol" w:hint="default"/>
      </w:rPr>
    </w:lvl>
    <w:lvl w:ilvl="1" w:tplc="FA3430E0">
      <w:start w:val="1"/>
      <w:numFmt w:val="bullet"/>
      <w:lvlText w:val="o"/>
      <w:lvlJc w:val="left"/>
      <w:pPr>
        <w:ind w:left="1440" w:hanging="360"/>
      </w:pPr>
      <w:rPr>
        <w:rFonts w:ascii="Courier New" w:hAnsi="Courier New" w:hint="default"/>
      </w:rPr>
    </w:lvl>
    <w:lvl w:ilvl="2" w:tplc="91087AB8">
      <w:start w:val="1"/>
      <w:numFmt w:val="bullet"/>
      <w:lvlText w:val=""/>
      <w:lvlJc w:val="left"/>
      <w:pPr>
        <w:ind w:left="2160" w:hanging="360"/>
      </w:pPr>
      <w:rPr>
        <w:rFonts w:ascii="Wingdings" w:hAnsi="Wingdings" w:hint="default"/>
      </w:rPr>
    </w:lvl>
    <w:lvl w:ilvl="3" w:tplc="557A8EA4">
      <w:start w:val="1"/>
      <w:numFmt w:val="bullet"/>
      <w:lvlText w:val=""/>
      <w:lvlJc w:val="left"/>
      <w:pPr>
        <w:ind w:left="2880" w:hanging="360"/>
      </w:pPr>
      <w:rPr>
        <w:rFonts w:ascii="Symbol" w:hAnsi="Symbol" w:hint="default"/>
      </w:rPr>
    </w:lvl>
    <w:lvl w:ilvl="4" w:tplc="910E6C4C">
      <w:start w:val="1"/>
      <w:numFmt w:val="bullet"/>
      <w:lvlText w:val="o"/>
      <w:lvlJc w:val="left"/>
      <w:pPr>
        <w:ind w:left="3600" w:hanging="360"/>
      </w:pPr>
      <w:rPr>
        <w:rFonts w:ascii="Courier New" w:hAnsi="Courier New" w:hint="default"/>
      </w:rPr>
    </w:lvl>
    <w:lvl w:ilvl="5" w:tplc="131EDB2E">
      <w:start w:val="1"/>
      <w:numFmt w:val="bullet"/>
      <w:lvlText w:val=""/>
      <w:lvlJc w:val="left"/>
      <w:pPr>
        <w:ind w:left="4320" w:hanging="360"/>
      </w:pPr>
      <w:rPr>
        <w:rFonts w:ascii="Wingdings" w:hAnsi="Wingdings" w:hint="default"/>
      </w:rPr>
    </w:lvl>
    <w:lvl w:ilvl="6" w:tplc="25F6D69E">
      <w:start w:val="1"/>
      <w:numFmt w:val="bullet"/>
      <w:lvlText w:val=""/>
      <w:lvlJc w:val="left"/>
      <w:pPr>
        <w:ind w:left="5040" w:hanging="360"/>
      </w:pPr>
      <w:rPr>
        <w:rFonts w:ascii="Symbol" w:hAnsi="Symbol" w:hint="default"/>
      </w:rPr>
    </w:lvl>
    <w:lvl w:ilvl="7" w:tplc="128CCC86">
      <w:start w:val="1"/>
      <w:numFmt w:val="bullet"/>
      <w:lvlText w:val="o"/>
      <w:lvlJc w:val="left"/>
      <w:pPr>
        <w:ind w:left="5760" w:hanging="360"/>
      </w:pPr>
      <w:rPr>
        <w:rFonts w:ascii="Courier New" w:hAnsi="Courier New" w:hint="default"/>
      </w:rPr>
    </w:lvl>
    <w:lvl w:ilvl="8" w:tplc="E8825218">
      <w:start w:val="1"/>
      <w:numFmt w:val="bullet"/>
      <w:lvlText w:val=""/>
      <w:lvlJc w:val="left"/>
      <w:pPr>
        <w:ind w:left="6480" w:hanging="360"/>
      </w:pPr>
      <w:rPr>
        <w:rFonts w:ascii="Wingdings" w:hAnsi="Wingdings" w:hint="default"/>
      </w:rPr>
    </w:lvl>
  </w:abstractNum>
  <w:abstractNum w:abstractNumId="5" w15:restartNumberingAfterBreak="0">
    <w:nsid w:val="3EDB2668"/>
    <w:multiLevelType w:val="hybridMultilevel"/>
    <w:tmpl w:val="4E0E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F941BC"/>
    <w:multiLevelType w:val="hybridMultilevel"/>
    <w:tmpl w:val="535A2692"/>
    <w:lvl w:ilvl="0" w:tplc="35B6FC12">
      <w:start w:val="1"/>
      <w:numFmt w:val="bullet"/>
      <w:lvlText w:val=""/>
      <w:lvlJc w:val="left"/>
      <w:pPr>
        <w:ind w:left="720" w:hanging="360"/>
      </w:pPr>
      <w:rPr>
        <w:rFonts w:ascii="Symbol" w:hAnsi="Symbol" w:hint="default"/>
      </w:rPr>
    </w:lvl>
    <w:lvl w:ilvl="1" w:tplc="E86AD3C2">
      <w:start w:val="1"/>
      <w:numFmt w:val="bullet"/>
      <w:lvlText w:val="o"/>
      <w:lvlJc w:val="left"/>
      <w:pPr>
        <w:ind w:left="1440" w:hanging="360"/>
      </w:pPr>
      <w:rPr>
        <w:rFonts w:ascii="Courier New" w:hAnsi="Courier New" w:hint="default"/>
      </w:rPr>
    </w:lvl>
    <w:lvl w:ilvl="2" w:tplc="75B05C2E">
      <w:start w:val="1"/>
      <w:numFmt w:val="bullet"/>
      <w:lvlText w:val=""/>
      <w:lvlJc w:val="left"/>
      <w:pPr>
        <w:ind w:left="2160" w:hanging="360"/>
      </w:pPr>
      <w:rPr>
        <w:rFonts w:ascii="Wingdings" w:hAnsi="Wingdings" w:hint="default"/>
      </w:rPr>
    </w:lvl>
    <w:lvl w:ilvl="3" w:tplc="C9B22EB4">
      <w:start w:val="1"/>
      <w:numFmt w:val="bullet"/>
      <w:lvlText w:val=""/>
      <w:lvlJc w:val="left"/>
      <w:pPr>
        <w:ind w:left="2880" w:hanging="360"/>
      </w:pPr>
      <w:rPr>
        <w:rFonts w:ascii="Symbol" w:hAnsi="Symbol" w:hint="default"/>
      </w:rPr>
    </w:lvl>
    <w:lvl w:ilvl="4" w:tplc="20A6F91C">
      <w:start w:val="1"/>
      <w:numFmt w:val="bullet"/>
      <w:lvlText w:val="o"/>
      <w:lvlJc w:val="left"/>
      <w:pPr>
        <w:ind w:left="3600" w:hanging="360"/>
      </w:pPr>
      <w:rPr>
        <w:rFonts w:ascii="Courier New" w:hAnsi="Courier New" w:hint="default"/>
      </w:rPr>
    </w:lvl>
    <w:lvl w:ilvl="5" w:tplc="59FECC06">
      <w:start w:val="1"/>
      <w:numFmt w:val="bullet"/>
      <w:lvlText w:val=""/>
      <w:lvlJc w:val="left"/>
      <w:pPr>
        <w:ind w:left="4320" w:hanging="360"/>
      </w:pPr>
      <w:rPr>
        <w:rFonts w:ascii="Wingdings" w:hAnsi="Wingdings" w:hint="default"/>
      </w:rPr>
    </w:lvl>
    <w:lvl w:ilvl="6" w:tplc="969AFF24">
      <w:start w:val="1"/>
      <w:numFmt w:val="bullet"/>
      <w:lvlText w:val=""/>
      <w:lvlJc w:val="left"/>
      <w:pPr>
        <w:ind w:left="5040" w:hanging="360"/>
      </w:pPr>
      <w:rPr>
        <w:rFonts w:ascii="Symbol" w:hAnsi="Symbol" w:hint="default"/>
      </w:rPr>
    </w:lvl>
    <w:lvl w:ilvl="7" w:tplc="8F4498B0">
      <w:start w:val="1"/>
      <w:numFmt w:val="bullet"/>
      <w:lvlText w:val="o"/>
      <w:lvlJc w:val="left"/>
      <w:pPr>
        <w:ind w:left="5760" w:hanging="360"/>
      </w:pPr>
      <w:rPr>
        <w:rFonts w:ascii="Courier New" w:hAnsi="Courier New" w:hint="default"/>
      </w:rPr>
    </w:lvl>
    <w:lvl w:ilvl="8" w:tplc="3EA49FBA">
      <w:start w:val="1"/>
      <w:numFmt w:val="bullet"/>
      <w:lvlText w:val=""/>
      <w:lvlJc w:val="left"/>
      <w:pPr>
        <w:ind w:left="6480" w:hanging="360"/>
      </w:pPr>
      <w:rPr>
        <w:rFonts w:ascii="Wingdings" w:hAnsi="Wingdings" w:hint="default"/>
      </w:rPr>
    </w:lvl>
  </w:abstractNum>
  <w:abstractNum w:abstractNumId="7" w15:restartNumberingAfterBreak="0">
    <w:nsid w:val="4B85A83F"/>
    <w:multiLevelType w:val="hybridMultilevel"/>
    <w:tmpl w:val="F620B358"/>
    <w:lvl w:ilvl="0" w:tplc="C9EC07CE">
      <w:start w:val="1"/>
      <w:numFmt w:val="bullet"/>
      <w:lvlText w:val=""/>
      <w:lvlJc w:val="left"/>
      <w:pPr>
        <w:ind w:left="720" w:hanging="360"/>
      </w:pPr>
      <w:rPr>
        <w:rFonts w:ascii="Symbol" w:hAnsi="Symbol" w:hint="default"/>
      </w:rPr>
    </w:lvl>
    <w:lvl w:ilvl="1" w:tplc="BF8E3FBE">
      <w:start w:val="1"/>
      <w:numFmt w:val="bullet"/>
      <w:lvlText w:val="o"/>
      <w:lvlJc w:val="left"/>
      <w:pPr>
        <w:ind w:left="1440" w:hanging="360"/>
      </w:pPr>
      <w:rPr>
        <w:rFonts w:ascii="Courier New" w:hAnsi="Courier New" w:hint="default"/>
      </w:rPr>
    </w:lvl>
    <w:lvl w:ilvl="2" w:tplc="D4FA0164">
      <w:start w:val="1"/>
      <w:numFmt w:val="bullet"/>
      <w:lvlText w:val=""/>
      <w:lvlJc w:val="left"/>
      <w:pPr>
        <w:ind w:left="2160" w:hanging="360"/>
      </w:pPr>
      <w:rPr>
        <w:rFonts w:ascii="Wingdings" w:hAnsi="Wingdings" w:hint="default"/>
      </w:rPr>
    </w:lvl>
    <w:lvl w:ilvl="3" w:tplc="C5F27ED4">
      <w:start w:val="1"/>
      <w:numFmt w:val="bullet"/>
      <w:lvlText w:val=""/>
      <w:lvlJc w:val="left"/>
      <w:pPr>
        <w:ind w:left="2880" w:hanging="360"/>
      </w:pPr>
      <w:rPr>
        <w:rFonts w:ascii="Symbol" w:hAnsi="Symbol" w:hint="default"/>
      </w:rPr>
    </w:lvl>
    <w:lvl w:ilvl="4" w:tplc="0EC61546">
      <w:start w:val="1"/>
      <w:numFmt w:val="bullet"/>
      <w:lvlText w:val="o"/>
      <w:lvlJc w:val="left"/>
      <w:pPr>
        <w:ind w:left="3600" w:hanging="360"/>
      </w:pPr>
      <w:rPr>
        <w:rFonts w:ascii="Courier New" w:hAnsi="Courier New" w:hint="default"/>
      </w:rPr>
    </w:lvl>
    <w:lvl w:ilvl="5" w:tplc="62D85FB2">
      <w:start w:val="1"/>
      <w:numFmt w:val="bullet"/>
      <w:lvlText w:val=""/>
      <w:lvlJc w:val="left"/>
      <w:pPr>
        <w:ind w:left="4320" w:hanging="360"/>
      </w:pPr>
      <w:rPr>
        <w:rFonts w:ascii="Wingdings" w:hAnsi="Wingdings" w:hint="default"/>
      </w:rPr>
    </w:lvl>
    <w:lvl w:ilvl="6" w:tplc="A7AE6CDE">
      <w:start w:val="1"/>
      <w:numFmt w:val="bullet"/>
      <w:lvlText w:val=""/>
      <w:lvlJc w:val="left"/>
      <w:pPr>
        <w:ind w:left="5040" w:hanging="360"/>
      </w:pPr>
      <w:rPr>
        <w:rFonts w:ascii="Symbol" w:hAnsi="Symbol" w:hint="default"/>
      </w:rPr>
    </w:lvl>
    <w:lvl w:ilvl="7" w:tplc="F460BB00">
      <w:start w:val="1"/>
      <w:numFmt w:val="bullet"/>
      <w:lvlText w:val="o"/>
      <w:lvlJc w:val="left"/>
      <w:pPr>
        <w:ind w:left="5760" w:hanging="360"/>
      </w:pPr>
      <w:rPr>
        <w:rFonts w:ascii="Courier New" w:hAnsi="Courier New" w:hint="default"/>
      </w:rPr>
    </w:lvl>
    <w:lvl w:ilvl="8" w:tplc="71F4153E">
      <w:start w:val="1"/>
      <w:numFmt w:val="bullet"/>
      <w:lvlText w:val=""/>
      <w:lvlJc w:val="left"/>
      <w:pPr>
        <w:ind w:left="6480" w:hanging="360"/>
      </w:pPr>
      <w:rPr>
        <w:rFonts w:ascii="Wingdings" w:hAnsi="Wingdings" w:hint="default"/>
      </w:rPr>
    </w:lvl>
  </w:abstractNum>
  <w:abstractNum w:abstractNumId="8" w15:restartNumberingAfterBreak="0">
    <w:nsid w:val="60563D59"/>
    <w:multiLevelType w:val="hybridMultilevel"/>
    <w:tmpl w:val="1B1ECD48"/>
    <w:lvl w:ilvl="0" w:tplc="EBE67BBA">
      <w:start w:val="1"/>
      <w:numFmt w:val="bullet"/>
      <w:lvlText w:val=""/>
      <w:lvlJc w:val="left"/>
      <w:pPr>
        <w:ind w:left="720" w:hanging="360"/>
      </w:pPr>
      <w:rPr>
        <w:rFonts w:ascii="Symbol" w:hAnsi="Symbol" w:hint="default"/>
      </w:rPr>
    </w:lvl>
    <w:lvl w:ilvl="1" w:tplc="FCF87BBE">
      <w:start w:val="1"/>
      <w:numFmt w:val="bullet"/>
      <w:lvlText w:val="o"/>
      <w:lvlJc w:val="left"/>
      <w:pPr>
        <w:ind w:left="1440" w:hanging="360"/>
      </w:pPr>
      <w:rPr>
        <w:rFonts w:ascii="Courier New" w:hAnsi="Courier New" w:hint="default"/>
      </w:rPr>
    </w:lvl>
    <w:lvl w:ilvl="2" w:tplc="C6900160">
      <w:start w:val="1"/>
      <w:numFmt w:val="bullet"/>
      <w:lvlText w:val=""/>
      <w:lvlJc w:val="left"/>
      <w:pPr>
        <w:ind w:left="2160" w:hanging="360"/>
      </w:pPr>
      <w:rPr>
        <w:rFonts w:ascii="Wingdings" w:hAnsi="Wingdings" w:hint="default"/>
      </w:rPr>
    </w:lvl>
    <w:lvl w:ilvl="3" w:tplc="386CF0F2">
      <w:start w:val="1"/>
      <w:numFmt w:val="bullet"/>
      <w:lvlText w:val=""/>
      <w:lvlJc w:val="left"/>
      <w:pPr>
        <w:ind w:left="2880" w:hanging="360"/>
      </w:pPr>
      <w:rPr>
        <w:rFonts w:ascii="Symbol" w:hAnsi="Symbol" w:hint="default"/>
      </w:rPr>
    </w:lvl>
    <w:lvl w:ilvl="4" w:tplc="25A8ED2A">
      <w:start w:val="1"/>
      <w:numFmt w:val="bullet"/>
      <w:lvlText w:val="o"/>
      <w:lvlJc w:val="left"/>
      <w:pPr>
        <w:ind w:left="3600" w:hanging="360"/>
      </w:pPr>
      <w:rPr>
        <w:rFonts w:ascii="Courier New" w:hAnsi="Courier New" w:hint="default"/>
      </w:rPr>
    </w:lvl>
    <w:lvl w:ilvl="5" w:tplc="FB12A56C">
      <w:start w:val="1"/>
      <w:numFmt w:val="bullet"/>
      <w:lvlText w:val=""/>
      <w:lvlJc w:val="left"/>
      <w:pPr>
        <w:ind w:left="4320" w:hanging="360"/>
      </w:pPr>
      <w:rPr>
        <w:rFonts w:ascii="Wingdings" w:hAnsi="Wingdings" w:hint="default"/>
      </w:rPr>
    </w:lvl>
    <w:lvl w:ilvl="6" w:tplc="C5CA9230">
      <w:start w:val="1"/>
      <w:numFmt w:val="bullet"/>
      <w:lvlText w:val=""/>
      <w:lvlJc w:val="left"/>
      <w:pPr>
        <w:ind w:left="5040" w:hanging="360"/>
      </w:pPr>
      <w:rPr>
        <w:rFonts w:ascii="Symbol" w:hAnsi="Symbol" w:hint="default"/>
      </w:rPr>
    </w:lvl>
    <w:lvl w:ilvl="7" w:tplc="C28ABCBA">
      <w:start w:val="1"/>
      <w:numFmt w:val="bullet"/>
      <w:lvlText w:val="o"/>
      <w:lvlJc w:val="left"/>
      <w:pPr>
        <w:ind w:left="5760" w:hanging="360"/>
      </w:pPr>
      <w:rPr>
        <w:rFonts w:ascii="Courier New" w:hAnsi="Courier New" w:hint="default"/>
      </w:rPr>
    </w:lvl>
    <w:lvl w:ilvl="8" w:tplc="DDC46714">
      <w:start w:val="1"/>
      <w:numFmt w:val="bullet"/>
      <w:lvlText w:val=""/>
      <w:lvlJc w:val="left"/>
      <w:pPr>
        <w:ind w:left="6480" w:hanging="360"/>
      </w:pPr>
      <w:rPr>
        <w:rFonts w:ascii="Wingdings" w:hAnsi="Wingdings" w:hint="default"/>
      </w:rPr>
    </w:lvl>
  </w:abstractNum>
  <w:abstractNum w:abstractNumId="9" w15:restartNumberingAfterBreak="0">
    <w:nsid w:val="6B130E37"/>
    <w:multiLevelType w:val="multilevel"/>
    <w:tmpl w:val="27FC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C89951"/>
    <w:multiLevelType w:val="hybridMultilevel"/>
    <w:tmpl w:val="D5CCB538"/>
    <w:lvl w:ilvl="0" w:tplc="95708906">
      <w:start w:val="1"/>
      <w:numFmt w:val="bullet"/>
      <w:lvlText w:val=""/>
      <w:lvlJc w:val="left"/>
      <w:pPr>
        <w:ind w:left="720" w:hanging="360"/>
      </w:pPr>
      <w:rPr>
        <w:rFonts w:ascii="Symbol" w:hAnsi="Symbol" w:hint="default"/>
      </w:rPr>
    </w:lvl>
    <w:lvl w:ilvl="1" w:tplc="15A0F02C">
      <w:start w:val="1"/>
      <w:numFmt w:val="bullet"/>
      <w:lvlText w:val="o"/>
      <w:lvlJc w:val="left"/>
      <w:pPr>
        <w:ind w:left="1440" w:hanging="360"/>
      </w:pPr>
      <w:rPr>
        <w:rFonts w:ascii="Courier New" w:hAnsi="Courier New" w:hint="default"/>
      </w:rPr>
    </w:lvl>
    <w:lvl w:ilvl="2" w:tplc="4AA64CA4">
      <w:start w:val="1"/>
      <w:numFmt w:val="bullet"/>
      <w:lvlText w:val=""/>
      <w:lvlJc w:val="left"/>
      <w:pPr>
        <w:ind w:left="2160" w:hanging="360"/>
      </w:pPr>
      <w:rPr>
        <w:rFonts w:ascii="Wingdings" w:hAnsi="Wingdings" w:hint="default"/>
      </w:rPr>
    </w:lvl>
    <w:lvl w:ilvl="3" w:tplc="AFA4978E">
      <w:start w:val="1"/>
      <w:numFmt w:val="bullet"/>
      <w:lvlText w:val=""/>
      <w:lvlJc w:val="left"/>
      <w:pPr>
        <w:ind w:left="2880" w:hanging="360"/>
      </w:pPr>
      <w:rPr>
        <w:rFonts w:ascii="Symbol" w:hAnsi="Symbol" w:hint="default"/>
      </w:rPr>
    </w:lvl>
    <w:lvl w:ilvl="4" w:tplc="C54A432C">
      <w:start w:val="1"/>
      <w:numFmt w:val="bullet"/>
      <w:lvlText w:val="o"/>
      <w:lvlJc w:val="left"/>
      <w:pPr>
        <w:ind w:left="3600" w:hanging="360"/>
      </w:pPr>
      <w:rPr>
        <w:rFonts w:ascii="Courier New" w:hAnsi="Courier New" w:hint="default"/>
      </w:rPr>
    </w:lvl>
    <w:lvl w:ilvl="5" w:tplc="7D5C919E">
      <w:start w:val="1"/>
      <w:numFmt w:val="bullet"/>
      <w:lvlText w:val=""/>
      <w:lvlJc w:val="left"/>
      <w:pPr>
        <w:ind w:left="4320" w:hanging="360"/>
      </w:pPr>
      <w:rPr>
        <w:rFonts w:ascii="Wingdings" w:hAnsi="Wingdings" w:hint="default"/>
      </w:rPr>
    </w:lvl>
    <w:lvl w:ilvl="6" w:tplc="F3A22F28">
      <w:start w:val="1"/>
      <w:numFmt w:val="bullet"/>
      <w:lvlText w:val=""/>
      <w:lvlJc w:val="left"/>
      <w:pPr>
        <w:ind w:left="5040" w:hanging="360"/>
      </w:pPr>
      <w:rPr>
        <w:rFonts w:ascii="Symbol" w:hAnsi="Symbol" w:hint="default"/>
      </w:rPr>
    </w:lvl>
    <w:lvl w:ilvl="7" w:tplc="67FA79F2">
      <w:start w:val="1"/>
      <w:numFmt w:val="bullet"/>
      <w:lvlText w:val="o"/>
      <w:lvlJc w:val="left"/>
      <w:pPr>
        <w:ind w:left="5760" w:hanging="360"/>
      </w:pPr>
      <w:rPr>
        <w:rFonts w:ascii="Courier New" w:hAnsi="Courier New" w:hint="default"/>
      </w:rPr>
    </w:lvl>
    <w:lvl w:ilvl="8" w:tplc="AB66DCC4">
      <w:start w:val="1"/>
      <w:numFmt w:val="bullet"/>
      <w:lvlText w:val=""/>
      <w:lvlJc w:val="left"/>
      <w:pPr>
        <w:ind w:left="6480" w:hanging="360"/>
      </w:pPr>
      <w:rPr>
        <w:rFonts w:ascii="Wingdings" w:hAnsi="Wingdings" w:hint="default"/>
      </w:rPr>
    </w:lvl>
  </w:abstractNum>
  <w:abstractNum w:abstractNumId="11" w15:restartNumberingAfterBreak="0">
    <w:nsid w:val="78C895BF"/>
    <w:multiLevelType w:val="hybridMultilevel"/>
    <w:tmpl w:val="76D0A96C"/>
    <w:lvl w:ilvl="0" w:tplc="44C24DEA">
      <w:start w:val="1"/>
      <w:numFmt w:val="bullet"/>
      <w:lvlText w:val=""/>
      <w:lvlJc w:val="left"/>
      <w:pPr>
        <w:ind w:left="720" w:hanging="360"/>
      </w:pPr>
      <w:rPr>
        <w:rFonts w:ascii="Symbol" w:hAnsi="Symbol" w:hint="default"/>
      </w:rPr>
    </w:lvl>
    <w:lvl w:ilvl="1" w:tplc="918AECCE">
      <w:start w:val="1"/>
      <w:numFmt w:val="bullet"/>
      <w:lvlText w:val="o"/>
      <w:lvlJc w:val="left"/>
      <w:pPr>
        <w:ind w:left="1440" w:hanging="360"/>
      </w:pPr>
      <w:rPr>
        <w:rFonts w:ascii="Courier New" w:hAnsi="Courier New" w:hint="default"/>
      </w:rPr>
    </w:lvl>
    <w:lvl w:ilvl="2" w:tplc="6110FDB2">
      <w:start w:val="1"/>
      <w:numFmt w:val="bullet"/>
      <w:lvlText w:val=""/>
      <w:lvlJc w:val="left"/>
      <w:pPr>
        <w:ind w:left="2160" w:hanging="360"/>
      </w:pPr>
      <w:rPr>
        <w:rFonts w:ascii="Wingdings" w:hAnsi="Wingdings" w:hint="default"/>
      </w:rPr>
    </w:lvl>
    <w:lvl w:ilvl="3" w:tplc="51F8FBD4">
      <w:start w:val="1"/>
      <w:numFmt w:val="bullet"/>
      <w:lvlText w:val=""/>
      <w:lvlJc w:val="left"/>
      <w:pPr>
        <w:ind w:left="2880" w:hanging="360"/>
      </w:pPr>
      <w:rPr>
        <w:rFonts w:ascii="Symbol" w:hAnsi="Symbol" w:hint="default"/>
      </w:rPr>
    </w:lvl>
    <w:lvl w:ilvl="4" w:tplc="7A0A48DC">
      <w:start w:val="1"/>
      <w:numFmt w:val="bullet"/>
      <w:lvlText w:val="o"/>
      <w:lvlJc w:val="left"/>
      <w:pPr>
        <w:ind w:left="3600" w:hanging="360"/>
      </w:pPr>
      <w:rPr>
        <w:rFonts w:ascii="Courier New" w:hAnsi="Courier New" w:hint="default"/>
      </w:rPr>
    </w:lvl>
    <w:lvl w:ilvl="5" w:tplc="70340772">
      <w:start w:val="1"/>
      <w:numFmt w:val="bullet"/>
      <w:lvlText w:val=""/>
      <w:lvlJc w:val="left"/>
      <w:pPr>
        <w:ind w:left="4320" w:hanging="360"/>
      </w:pPr>
      <w:rPr>
        <w:rFonts w:ascii="Wingdings" w:hAnsi="Wingdings" w:hint="default"/>
      </w:rPr>
    </w:lvl>
    <w:lvl w:ilvl="6" w:tplc="FB8A9306">
      <w:start w:val="1"/>
      <w:numFmt w:val="bullet"/>
      <w:lvlText w:val=""/>
      <w:lvlJc w:val="left"/>
      <w:pPr>
        <w:ind w:left="5040" w:hanging="360"/>
      </w:pPr>
      <w:rPr>
        <w:rFonts w:ascii="Symbol" w:hAnsi="Symbol" w:hint="default"/>
      </w:rPr>
    </w:lvl>
    <w:lvl w:ilvl="7" w:tplc="B2F26BC8">
      <w:start w:val="1"/>
      <w:numFmt w:val="bullet"/>
      <w:lvlText w:val="o"/>
      <w:lvlJc w:val="left"/>
      <w:pPr>
        <w:ind w:left="5760" w:hanging="360"/>
      </w:pPr>
      <w:rPr>
        <w:rFonts w:ascii="Courier New" w:hAnsi="Courier New" w:hint="default"/>
      </w:rPr>
    </w:lvl>
    <w:lvl w:ilvl="8" w:tplc="43883DEC">
      <w:start w:val="1"/>
      <w:numFmt w:val="bullet"/>
      <w:lvlText w:val=""/>
      <w:lvlJc w:val="left"/>
      <w:pPr>
        <w:ind w:left="6480" w:hanging="360"/>
      </w:pPr>
      <w:rPr>
        <w:rFonts w:ascii="Wingdings" w:hAnsi="Wingdings" w:hint="default"/>
      </w:rPr>
    </w:lvl>
  </w:abstractNum>
  <w:num w:numId="1" w16cid:durableId="1035156494">
    <w:abstractNumId w:val="2"/>
  </w:num>
  <w:num w:numId="2" w16cid:durableId="1177384331">
    <w:abstractNumId w:val="4"/>
  </w:num>
  <w:num w:numId="3" w16cid:durableId="118962709">
    <w:abstractNumId w:val="9"/>
  </w:num>
  <w:num w:numId="4" w16cid:durableId="1434587489">
    <w:abstractNumId w:val="3"/>
  </w:num>
  <w:num w:numId="5" w16cid:durableId="174543822">
    <w:abstractNumId w:val="1"/>
  </w:num>
  <w:num w:numId="6" w16cid:durableId="1873574326">
    <w:abstractNumId w:val="6"/>
  </w:num>
  <w:num w:numId="7" w16cid:durableId="1911428313">
    <w:abstractNumId w:val="7"/>
  </w:num>
  <w:num w:numId="8" w16cid:durableId="266892783">
    <w:abstractNumId w:val="11"/>
  </w:num>
  <w:num w:numId="9" w16cid:durableId="288171976">
    <w:abstractNumId w:val="0"/>
  </w:num>
  <w:num w:numId="10" w16cid:durableId="380401228">
    <w:abstractNumId w:val="8"/>
  </w:num>
  <w:num w:numId="11" w16cid:durableId="986324831">
    <w:abstractNumId w:val="10"/>
  </w:num>
  <w:num w:numId="12" w16cid:durableId="5615987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132D40"/>
    <w:rsid w:val="000022CF"/>
    <w:rsid w:val="00033AD8"/>
    <w:rsid w:val="000B40C1"/>
    <w:rsid w:val="000E1AD3"/>
    <w:rsid w:val="00192FA3"/>
    <w:rsid w:val="001B067C"/>
    <w:rsid w:val="002A4751"/>
    <w:rsid w:val="002C5DD1"/>
    <w:rsid w:val="002F430A"/>
    <w:rsid w:val="003335A3"/>
    <w:rsid w:val="0034145A"/>
    <w:rsid w:val="0034305D"/>
    <w:rsid w:val="0035154D"/>
    <w:rsid w:val="003B3CF7"/>
    <w:rsid w:val="003E44AB"/>
    <w:rsid w:val="003E5F4E"/>
    <w:rsid w:val="00491391"/>
    <w:rsid w:val="004A52BD"/>
    <w:rsid w:val="004B5458"/>
    <w:rsid w:val="00500D32"/>
    <w:rsid w:val="00510F39"/>
    <w:rsid w:val="00520EB4"/>
    <w:rsid w:val="0055159B"/>
    <w:rsid w:val="005B5596"/>
    <w:rsid w:val="005D4C0F"/>
    <w:rsid w:val="005E74EF"/>
    <w:rsid w:val="0063099B"/>
    <w:rsid w:val="00667688"/>
    <w:rsid w:val="00680756"/>
    <w:rsid w:val="006A3F54"/>
    <w:rsid w:val="006C36CF"/>
    <w:rsid w:val="00701DCE"/>
    <w:rsid w:val="00714513"/>
    <w:rsid w:val="0071531B"/>
    <w:rsid w:val="007C3A6F"/>
    <w:rsid w:val="007D1B3F"/>
    <w:rsid w:val="007E7424"/>
    <w:rsid w:val="00845125"/>
    <w:rsid w:val="00872AA2"/>
    <w:rsid w:val="008C3997"/>
    <w:rsid w:val="008E051E"/>
    <w:rsid w:val="008F4BED"/>
    <w:rsid w:val="00904DF5"/>
    <w:rsid w:val="00910AA4"/>
    <w:rsid w:val="009C487B"/>
    <w:rsid w:val="009D6D85"/>
    <w:rsid w:val="009F78B9"/>
    <w:rsid w:val="00A60A05"/>
    <w:rsid w:val="00A64AE6"/>
    <w:rsid w:val="00A95116"/>
    <w:rsid w:val="00AF0B3F"/>
    <w:rsid w:val="00B52C08"/>
    <w:rsid w:val="00B61D30"/>
    <w:rsid w:val="00BA7BAA"/>
    <w:rsid w:val="00C66562"/>
    <w:rsid w:val="00CA536E"/>
    <w:rsid w:val="00CB7B52"/>
    <w:rsid w:val="00CE3391"/>
    <w:rsid w:val="00CF0600"/>
    <w:rsid w:val="00D03263"/>
    <w:rsid w:val="00D319A0"/>
    <w:rsid w:val="00D46E2D"/>
    <w:rsid w:val="00DD0460"/>
    <w:rsid w:val="00E03B49"/>
    <w:rsid w:val="00E3708C"/>
    <w:rsid w:val="00E548DE"/>
    <w:rsid w:val="00E76125"/>
    <w:rsid w:val="00ED63A5"/>
    <w:rsid w:val="00EE2625"/>
    <w:rsid w:val="00F17602"/>
    <w:rsid w:val="00F3626D"/>
    <w:rsid w:val="00FB5C53"/>
    <w:rsid w:val="00FE4A93"/>
    <w:rsid w:val="01F64E21"/>
    <w:rsid w:val="06F2CC9E"/>
    <w:rsid w:val="0BB800F4"/>
    <w:rsid w:val="0BDFF7C5"/>
    <w:rsid w:val="0C101332"/>
    <w:rsid w:val="11B22EF1"/>
    <w:rsid w:val="15A4394A"/>
    <w:rsid w:val="16D7A8BC"/>
    <w:rsid w:val="17052969"/>
    <w:rsid w:val="17221872"/>
    <w:rsid w:val="181CF0B5"/>
    <w:rsid w:val="18BD487E"/>
    <w:rsid w:val="1A40CEBE"/>
    <w:rsid w:val="1D008F54"/>
    <w:rsid w:val="2110CAA0"/>
    <w:rsid w:val="26A0F777"/>
    <w:rsid w:val="2CF7A1FB"/>
    <w:rsid w:val="2F4F531B"/>
    <w:rsid w:val="317F028F"/>
    <w:rsid w:val="3268C200"/>
    <w:rsid w:val="34AE6ED5"/>
    <w:rsid w:val="38132D40"/>
    <w:rsid w:val="39EFF0C4"/>
    <w:rsid w:val="3AB370EC"/>
    <w:rsid w:val="3B0D7130"/>
    <w:rsid w:val="3CD6B219"/>
    <w:rsid w:val="43FD517A"/>
    <w:rsid w:val="4644BFBB"/>
    <w:rsid w:val="47BD33A2"/>
    <w:rsid w:val="4ACFE0FC"/>
    <w:rsid w:val="4E0F9528"/>
    <w:rsid w:val="51EAEF85"/>
    <w:rsid w:val="542004E2"/>
    <w:rsid w:val="54AE3558"/>
    <w:rsid w:val="5AB3227D"/>
    <w:rsid w:val="5C19650E"/>
    <w:rsid w:val="62CB9CF5"/>
    <w:rsid w:val="635CDEB3"/>
    <w:rsid w:val="692E71A7"/>
    <w:rsid w:val="6A2065E0"/>
    <w:rsid w:val="7030117D"/>
    <w:rsid w:val="703A2865"/>
    <w:rsid w:val="711476FF"/>
    <w:rsid w:val="741A3074"/>
    <w:rsid w:val="77C9167D"/>
    <w:rsid w:val="788C19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7A028"/>
  <w15:chartTrackingRefBased/>
  <w15:docId w15:val="{EB4694AB-CEB9-4164-B2ED-892A0426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2CF7A1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2CF7A1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2CF7A1FB"/>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CF7A1FB"/>
    <w:pPr>
      <w:ind w:left="720"/>
      <w:contextualSpacing/>
    </w:pPr>
  </w:style>
  <w:style w:type="character" w:styleId="Hyperlink">
    <w:name w:val="Hyperlink"/>
    <w:basedOn w:val="DefaultParagraphFont"/>
    <w:uiPriority w:val="99"/>
    <w:unhideWhenUsed/>
    <w:rsid w:val="2CF7A1FB"/>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3f5525-c00b-41d3-bea2-993194911189">
      <Terms xmlns="http://schemas.microsoft.com/office/infopath/2007/PartnerControls"/>
    </lcf76f155ced4ddcb4097134ff3c332f>
    <TaxCatchAll xmlns="2a7f199a-b551-4d7c-90e5-948fbaf98f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AE942595EE8641B98316D10C544FE8" ma:contentTypeVersion="20" ma:contentTypeDescription="Create a new document." ma:contentTypeScope="" ma:versionID="0ff4a9293486551b33ad74095a77e566">
  <xsd:schema xmlns:xsd="http://www.w3.org/2001/XMLSchema" xmlns:xs="http://www.w3.org/2001/XMLSchema" xmlns:p="http://schemas.microsoft.com/office/2006/metadata/properties" xmlns:ns2="2a7f199a-b551-4d7c-90e5-948fbaf98f9e" xmlns:ns3="3d3f5525-c00b-41d3-bea2-993194911189" targetNamespace="http://schemas.microsoft.com/office/2006/metadata/properties" ma:root="true" ma:fieldsID="fe784d397bd78b2d0c96e45039fe356a" ns2:_="" ns3:_="">
    <xsd:import namespace="2a7f199a-b551-4d7c-90e5-948fbaf98f9e"/>
    <xsd:import namespace="3d3f5525-c00b-41d3-bea2-9931949111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f199a-b551-4d7c-90e5-948fbaf98f9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173d134-f205-442d-ac6b-7e4bb83a7996}" ma:internalName="TaxCatchAll" ma:showField="CatchAllData" ma:web="2a7f199a-b551-4d7c-90e5-948fbaf98f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f5525-c00b-41d3-bea2-99319491118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c41071-6f42-466d-8f14-3dd7c31aa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199A4B-4FDD-402E-AE94-ACB8C5AB9CD6}">
  <ds:schemaRefs>
    <ds:schemaRef ds:uri="http://schemas.microsoft.com/office/2006/metadata/properties"/>
    <ds:schemaRef ds:uri="http://schemas.microsoft.com/office/infopath/2007/PartnerControls"/>
    <ds:schemaRef ds:uri="3d3f5525-c00b-41d3-bea2-993194911189"/>
    <ds:schemaRef ds:uri="2a7f199a-b551-4d7c-90e5-948fbaf98f9e"/>
  </ds:schemaRefs>
</ds:datastoreItem>
</file>

<file path=customXml/itemProps2.xml><?xml version="1.0" encoding="utf-8"?>
<ds:datastoreItem xmlns:ds="http://schemas.openxmlformats.org/officeDocument/2006/customXml" ds:itemID="{E6C738E5-4925-4684-B2AD-BB6B44518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f199a-b551-4d7c-90e5-948fbaf98f9e"/>
    <ds:schemaRef ds:uri="3d3f5525-c00b-41d3-bea2-993194911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A5D709-27C4-42A1-A048-2BD864077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1137</Words>
  <Characters>6483</Characters>
  <Application>Microsoft Office Word</Application>
  <DocSecurity>0</DocSecurity>
  <Lines>54</Lines>
  <Paragraphs>15</Paragraphs>
  <ScaleCrop>false</ScaleCrop>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Waring</dc:creator>
  <cp:keywords/>
  <dc:description/>
  <cp:lastModifiedBy>Jen Stone</cp:lastModifiedBy>
  <cp:revision>2</cp:revision>
  <dcterms:created xsi:type="dcterms:W3CDTF">2026-09-10T07:57:00Z</dcterms:created>
  <dcterms:modified xsi:type="dcterms:W3CDTF">2026-09-10T07:57:00Z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0x01010047AE942595EE8641B98316D10C544FE8</vt:lpwstr>
  </property>
  <property fmtid="{D5CDD505-2E9C-101B-9397-08002B2CF9AE}" pid="3" name="MediaServiceImageTags">
    <vt:lpwstr/>
  </property>
</Properties>
</file>